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BC" w:rsidRDefault="002763BC" w:rsidP="002763BC">
      <w:pPr>
        <w:spacing w:line="400" w:lineRule="exact"/>
        <w:rPr>
          <w:rFonts w:ascii="黑体" w:eastAsia="黑体" w:hAnsi="黑体" w:hint="eastAsia"/>
          <w:sz w:val="32"/>
          <w:szCs w:val="32"/>
        </w:rPr>
      </w:pPr>
      <w:r w:rsidRPr="002F7928">
        <w:rPr>
          <w:rFonts w:ascii="黑体" w:eastAsia="黑体" w:hAnsi="黑体" w:hint="eastAsia"/>
          <w:sz w:val="32"/>
          <w:szCs w:val="32"/>
        </w:rPr>
        <w:t>附件</w:t>
      </w:r>
      <w:r w:rsidRPr="002F7928">
        <w:rPr>
          <w:rFonts w:ascii="黑体" w:eastAsia="黑体" w:hAnsi="黑体"/>
          <w:sz w:val="32"/>
          <w:szCs w:val="32"/>
        </w:rPr>
        <w:t>1</w:t>
      </w:r>
    </w:p>
    <w:p w:rsidR="002763BC" w:rsidRDefault="002763BC" w:rsidP="002763BC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2763BC" w:rsidRPr="002F7928" w:rsidRDefault="002763BC" w:rsidP="002763BC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2763BC" w:rsidRPr="002F7928" w:rsidRDefault="002763BC" w:rsidP="002763BC">
      <w:pPr>
        <w:spacing w:line="900" w:lineRule="exact"/>
        <w:jc w:val="center"/>
        <w:rPr>
          <w:rFonts w:ascii="方正小标宋_GBK" w:eastAsia="方正小标宋_GBK" w:hAnsi="华文中宋" w:hint="eastAsia"/>
          <w:spacing w:val="50"/>
          <w:sz w:val="52"/>
        </w:rPr>
      </w:pPr>
      <w:r w:rsidRPr="002F7928">
        <w:rPr>
          <w:rFonts w:ascii="方正小标宋_GBK" w:eastAsia="方正小标宋_GBK" w:hAnsi="华文中宋" w:hint="eastAsia"/>
          <w:spacing w:val="50"/>
          <w:sz w:val="52"/>
        </w:rPr>
        <w:t>河南省典当企业年审报告书</w:t>
      </w:r>
    </w:p>
    <w:p w:rsidR="002763BC" w:rsidRDefault="002763BC" w:rsidP="002763BC">
      <w:pPr>
        <w:jc w:val="center"/>
        <w:rPr>
          <w:sz w:val="44"/>
        </w:rPr>
      </w:pPr>
    </w:p>
    <w:p w:rsidR="002763BC" w:rsidRDefault="002763BC" w:rsidP="002763BC">
      <w:pPr>
        <w:jc w:val="center"/>
        <w:rPr>
          <w:rFonts w:eastAsia="仿宋_GB2312"/>
          <w:sz w:val="36"/>
        </w:rPr>
      </w:pPr>
      <w:r>
        <w:rPr>
          <w:rFonts w:eastAsia="仿宋_GB2312" w:hint="eastAsia"/>
          <w:sz w:val="36"/>
        </w:rPr>
        <w:t>（</w:t>
      </w:r>
      <w:r>
        <w:rPr>
          <w:rFonts w:eastAsia="仿宋_GB2312"/>
          <w:sz w:val="36"/>
        </w:rPr>
        <w:t xml:space="preserve">     </w:t>
      </w:r>
      <w:r>
        <w:rPr>
          <w:rFonts w:eastAsia="仿宋_GB2312" w:hint="eastAsia"/>
          <w:sz w:val="36"/>
        </w:rPr>
        <w:t>年度）</w:t>
      </w:r>
    </w:p>
    <w:p w:rsidR="002763BC" w:rsidRDefault="002763BC" w:rsidP="002763BC">
      <w:pPr>
        <w:spacing w:line="700" w:lineRule="exact"/>
        <w:ind w:left="718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企业名称：</w:t>
      </w:r>
    </w:p>
    <w:p w:rsidR="002763BC" w:rsidRDefault="002763BC" w:rsidP="002763BC">
      <w:pPr>
        <w:spacing w:line="700" w:lineRule="exact"/>
        <w:ind w:left="718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许可证编码：</w:t>
      </w:r>
    </w:p>
    <w:p w:rsidR="002763BC" w:rsidRDefault="002763BC" w:rsidP="002763BC">
      <w:pPr>
        <w:spacing w:line="700" w:lineRule="exact"/>
        <w:ind w:left="718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住</w:t>
      </w:r>
      <w:r>
        <w:rPr>
          <w:rFonts w:eastAsia="仿宋_GB2312"/>
          <w:sz w:val="28"/>
        </w:rPr>
        <w:t xml:space="preserve">      </w:t>
      </w:r>
      <w:r>
        <w:rPr>
          <w:rFonts w:eastAsia="仿宋_GB2312" w:hint="eastAsia"/>
          <w:sz w:val="28"/>
        </w:rPr>
        <w:t>所：</w:t>
      </w:r>
    </w:p>
    <w:p w:rsidR="002763BC" w:rsidRDefault="002763BC" w:rsidP="002763BC">
      <w:pPr>
        <w:spacing w:line="700" w:lineRule="exact"/>
        <w:ind w:left="718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邮</w:t>
      </w:r>
      <w:r>
        <w:rPr>
          <w:rFonts w:eastAsia="仿宋_GB2312"/>
          <w:sz w:val="28"/>
        </w:rPr>
        <w:t xml:space="preserve">      </w:t>
      </w:r>
      <w:r>
        <w:rPr>
          <w:rFonts w:eastAsia="仿宋_GB2312" w:hint="eastAsia"/>
          <w:sz w:val="28"/>
        </w:rPr>
        <w:t>编：</w:t>
      </w:r>
    </w:p>
    <w:p w:rsidR="002763BC" w:rsidRDefault="002763BC" w:rsidP="002763BC">
      <w:pPr>
        <w:spacing w:line="700" w:lineRule="exact"/>
        <w:ind w:left="718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法定代表人：</w:t>
      </w:r>
    </w:p>
    <w:p w:rsidR="002763BC" w:rsidRDefault="002763BC" w:rsidP="002763BC">
      <w:pPr>
        <w:spacing w:line="700" w:lineRule="exact"/>
        <w:ind w:left="718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电</w:t>
      </w:r>
      <w:r>
        <w:rPr>
          <w:rFonts w:eastAsia="仿宋_GB2312"/>
          <w:sz w:val="28"/>
        </w:rPr>
        <w:t xml:space="preserve">      </w:t>
      </w:r>
      <w:r>
        <w:rPr>
          <w:rFonts w:eastAsia="仿宋_GB2312" w:hint="eastAsia"/>
          <w:sz w:val="28"/>
        </w:rPr>
        <w:t>话：</w:t>
      </w:r>
    </w:p>
    <w:p w:rsidR="002763BC" w:rsidRDefault="002763BC" w:rsidP="002763BC">
      <w:pPr>
        <w:spacing w:line="700" w:lineRule="exact"/>
        <w:ind w:left="718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传</w:t>
      </w:r>
      <w:r>
        <w:rPr>
          <w:rFonts w:eastAsia="仿宋_GB2312"/>
          <w:sz w:val="28"/>
        </w:rPr>
        <w:t xml:space="preserve">      </w:t>
      </w:r>
      <w:r>
        <w:rPr>
          <w:rFonts w:eastAsia="仿宋_GB2312" w:hint="eastAsia"/>
          <w:sz w:val="28"/>
        </w:rPr>
        <w:t>真：</w:t>
      </w:r>
    </w:p>
    <w:p w:rsidR="002763BC" w:rsidRDefault="002763BC" w:rsidP="002763BC">
      <w:pPr>
        <w:spacing w:line="700" w:lineRule="exact"/>
        <w:ind w:left="718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填报日期并盖章</w:t>
      </w: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：</w:t>
      </w:r>
      <w:r>
        <w:rPr>
          <w:rFonts w:eastAsia="仿宋_GB2312"/>
          <w:sz w:val="28"/>
        </w:rPr>
        <w:t xml:space="preserve">             </w:t>
      </w:r>
      <w:r>
        <w:rPr>
          <w:rFonts w:eastAsia="仿宋_GB2312" w:hint="eastAsia"/>
          <w:sz w:val="28"/>
        </w:rPr>
        <w:t>年</w:t>
      </w:r>
      <w:r>
        <w:rPr>
          <w:rFonts w:eastAsia="仿宋_GB2312"/>
          <w:sz w:val="28"/>
        </w:rPr>
        <w:t xml:space="preserve">     </w:t>
      </w:r>
      <w:r>
        <w:rPr>
          <w:rFonts w:eastAsia="仿宋_GB2312" w:hint="eastAsia"/>
          <w:sz w:val="28"/>
        </w:rPr>
        <w:t>月</w:t>
      </w:r>
      <w:r>
        <w:rPr>
          <w:rFonts w:eastAsia="仿宋_GB2312"/>
          <w:sz w:val="28"/>
        </w:rPr>
        <w:t xml:space="preserve">     </w:t>
      </w:r>
      <w:r>
        <w:rPr>
          <w:rFonts w:eastAsia="仿宋_GB2312" w:hint="eastAsia"/>
          <w:sz w:val="28"/>
        </w:rPr>
        <w:t>日</w:t>
      </w:r>
    </w:p>
    <w:p w:rsidR="002763BC" w:rsidRDefault="002763BC" w:rsidP="002763BC">
      <w:pPr>
        <w:spacing w:line="700" w:lineRule="exact"/>
        <w:ind w:left="718"/>
        <w:rPr>
          <w:rFonts w:eastAsia="仿宋_GB2312"/>
          <w:sz w:val="28"/>
        </w:rPr>
      </w:pPr>
    </w:p>
    <w:p w:rsidR="002763BC" w:rsidRDefault="002763BC" w:rsidP="002763BC">
      <w:pPr>
        <w:spacing w:line="700" w:lineRule="exact"/>
        <w:ind w:left="718"/>
        <w:rPr>
          <w:rFonts w:eastAsia="仿宋_GB2312"/>
          <w:sz w:val="28"/>
        </w:rPr>
      </w:pPr>
    </w:p>
    <w:p w:rsidR="002763BC" w:rsidRDefault="002763BC" w:rsidP="002763BC">
      <w:pPr>
        <w:rPr>
          <w:rFonts w:ascii="华文中宋" w:eastAsia="华文中宋" w:hAnsi="华文中宋"/>
          <w:b/>
          <w:sz w:val="32"/>
          <w:szCs w:val="32"/>
        </w:rPr>
      </w:pPr>
    </w:p>
    <w:p w:rsidR="002763BC" w:rsidRDefault="002763BC" w:rsidP="002763BC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2763BC" w:rsidRDefault="002763BC" w:rsidP="002763BC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2763BC" w:rsidRPr="002F7928" w:rsidRDefault="002763BC" w:rsidP="002763BC">
      <w:pPr>
        <w:jc w:val="center"/>
        <w:rPr>
          <w:rFonts w:ascii="华文中宋" w:eastAsia="华文中宋" w:hAnsi="华文中宋"/>
          <w:sz w:val="32"/>
          <w:szCs w:val="32"/>
        </w:rPr>
      </w:pPr>
      <w:r w:rsidRPr="002F7928">
        <w:rPr>
          <w:rFonts w:ascii="华文中宋" w:eastAsia="华文中宋" w:hAnsi="华文中宋" w:hint="eastAsia"/>
          <w:sz w:val="32"/>
          <w:szCs w:val="32"/>
        </w:rPr>
        <w:t>河南省地方金融监督管理局制</w:t>
      </w:r>
    </w:p>
    <w:p w:rsidR="002763BC" w:rsidRDefault="002763BC" w:rsidP="002763BC">
      <w:pPr>
        <w:spacing w:line="460" w:lineRule="exact"/>
        <w:ind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填报说明：</w:t>
      </w:r>
    </w:p>
    <w:p w:rsidR="002763BC" w:rsidRDefault="002763BC" w:rsidP="002763BC">
      <w:pPr>
        <w:spacing w:line="460" w:lineRule="exact"/>
        <w:ind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1</w:t>
      </w:r>
      <w:r>
        <w:rPr>
          <w:rFonts w:ascii="仿宋_GB2312" w:eastAsia="仿宋_GB2312" w:hint="eastAsia"/>
          <w:sz w:val="28"/>
        </w:rPr>
        <w:t>、本报告书适用于依法在河南省设立并取得《典当经营许可证》的典当企业及外省分支机构。</w:t>
      </w:r>
    </w:p>
    <w:p w:rsidR="002763BC" w:rsidRDefault="002763BC" w:rsidP="002763BC">
      <w:pPr>
        <w:spacing w:line="460" w:lineRule="exact"/>
        <w:ind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2</w:t>
      </w:r>
      <w:r>
        <w:rPr>
          <w:rFonts w:ascii="仿宋_GB2312" w:eastAsia="仿宋_GB2312" w:hint="eastAsia"/>
          <w:sz w:val="28"/>
        </w:rPr>
        <w:t>、本报告书应打印填报。</w:t>
      </w:r>
    </w:p>
    <w:p w:rsidR="002763BC" w:rsidRDefault="002763BC" w:rsidP="002763BC">
      <w:pPr>
        <w:spacing w:line="460" w:lineRule="exact"/>
        <w:ind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3</w:t>
      </w:r>
      <w:r>
        <w:rPr>
          <w:rFonts w:ascii="仿宋_GB2312" w:eastAsia="仿宋_GB2312" w:hint="eastAsia"/>
          <w:sz w:val="28"/>
        </w:rPr>
        <w:t>、典当企业必须如实填报各项内容并提交材料。</w:t>
      </w:r>
    </w:p>
    <w:p w:rsidR="002763BC" w:rsidRDefault="002763BC" w:rsidP="002763BC">
      <w:pPr>
        <w:spacing w:line="460" w:lineRule="exact"/>
        <w:ind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4</w:t>
      </w:r>
      <w:r>
        <w:rPr>
          <w:rFonts w:ascii="仿宋_GB2312" w:eastAsia="仿宋_GB2312" w:hint="eastAsia"/>
          <w:sz w:val="28"/>
        </w:rPr>
        <w:t>、本报告书“许可证记载情况”：按持有的《典当经营许可证》副本上载明的事项填报；发生变更经审核同意而未换证的，应当予以说明。</w:t>
      </w:r>
    </w:p>
    <w:p w:rsidR="002763BC" w:rsidRDefault="002763BC" w:rsidP="002763BC">
      <w:pPr>
        <w:spacing w:line="460" w:lineRule="exact"/>
        <w:ind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5</w:t>
      </w:r>
      <w:r>
        <w:rPr>
          <w:rFonts w:ascii="仿宋_GB2312" w:eastAsia="仿宋_GB2312" w:hint="eastAsia"/>
          <w:sz w:val="28"/>
        </w:rPr>
        <w:t>、本报告书“年初时情况”：按年度初的审批情况填报。</w:t>
      </w:r>
    </w:p>
    <w:p w:rsidR="002763BC" w:rsidRDefault="002763BC" w:rsidP="002763BC">
      <w:pPr>
        <w:spacing w:line="460" w:lineRule="exact"/>
        <w:ind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6</w:t>
      </w:r>
      <w:r>
        <w:rPr>
          <w:rFonts w:ascii="仿宋_GB2312" w:eastAsia="仿宋_GB2312" w:hint="eastAsia"/>
          <w:sz w:val="28"/>
        </w:rPr>
        <w:t>、本报告书“年末时情况”：按年度末的实际情况填报。与左栏内容相同时，填报“同左”。</w:t>
      </w:r>
    </w:p>
    <w:p w:rsidR="002763BC" w:rsidRDefault="002763BC" w:rsidP="002763BC">
      <w:pPr>
        <w:spacing w:line="460" w:lineRule="exact"/>
        <w:ind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7</w:t>
      </w:r>
      <w:r>
        <w:rPr>
          <w:rFonts w:ascii="仿宋_GB2312" w:eastAsia="仿宋_GB2312" w:hint="eastAsia"/>
          <w:sz w:val="28"/>
        </w:rPr>
        <w:t>、本报告书“股东及其出资情况”：指出资设立本典当企业的股东变更情况</w:t>
      </w:r>
      <w:r>
        <w:rPr>
          <w:rFonts w:ascii="仿宋_GB2312" w:eastAsia="仿宋_GB2312"/>
          <w:sz w:val="28"/>
        </w:rPr>
        <w:t>,</w:t>
      </w:r>
      <w:r>
        <w:rPr>
          <w:rFonts w:ascii="仿宋_GB2312" w:eastAsia="仿宋_GB2312" w:hint="eastAsia"/>
          <w:sz w:val="28"/>
        </w:rPr>
        <w:t>包括名称、法人、注册资金、股权转让及出资额。</w:t>
      </w:r>
    </w:p>
    <w:p w:rsidR="002763BC" w:rsidRDefault="002763BC" w:rsidP="002763BC">
      <w:pPr>
        <w:spacing w:line="460" w:lineRule="exact"/>
        <w:ind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pacing w:val="-8"/>
          <w:sz w:val="28"/>
        </w:rPr>
        <w:t>8</w:t>
      </w:r>
      <w:r>
        <w:rPr>
          <w:rFonts w:ascii="仿宋_GB2312" w:eastAsia="仿宋_GB2312" w:hint="eastAsia"/>
          <w:spacing w:val="-8"/>
          <w:sz w:val="28"/>
        </w:rPr>
        <w:t>、</w:t>
      </w:r>
      <w:r>
        <w:rPr>
          <w:rFonts w:ascii="仿宋_GB2312" w:eastAsia="仿宋_GB2312" w:hint="eastAsia"/>
          <w:sz w:val="28"/>
        </w:rPr>
        <w:t>本报告书“</w:t>
      </w:r>
      <w:r>
        <w:rPr>
          <w:rFonts w:ascii="仿宋_GB2312" w:eastAsia="仿宋_GB2312" w:hint="eastAsia"/>
          <w:spacing w:val="-8"/>
          <w:sz w:val="28"/>
        </w:rPr>
        <w:t>批准文号及日期</w:t>
      </w:r>
      <w:r>
        <w:rPr>
          <w:rFonts w:ascii="仿宋_GB2312" w:eastAsia="仿宋_GB2312" w:hint="eastAsia"/>
          <w:sz w:val="28"/>
        </w:rPr>
        <w:t>”：指原商务部或河南省商务厅批复的</w:t>
      </w:r>
      <w:r>
        <w:rPr>
          <w:rFonts w:ascii="仿宋_GB2312" w:eastAsia="仿宋_GB2312" w:hint="eastAsia"/>
          <w:spacing w:val="-8"/>
          <w:sz w:val="28"/>
        </w:rPr>
        <w:t>文号及日期</w:t>
      </w:r>
      <w:r>
        <w:rPr>
          <w:rFonts w:ascii="仿宋_GB2312" w:eastAsia="仿宋_GB2312" w:hint="eastAsia"/>
          <w:sz w:val="28"/>
        </w:rPr>
        <w:t>。</w:t>
      </w:r>
    </w:p>
    <w:p w:rsidR="002763BC" w:rsidRDefault="002763BC" w:rsidP="002763BC">
      <w:pPr>
        <w:spacing w:line="460" w:lineRule="exact"/>
        <w:ind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9</w:t>
      </w:r>
      <w:r>
        <w:rPr>
          <w:rFonts w:ascii="仿宋_GB2312" w:eastAsia="仿宋_GB2312" w:hint="eastAsia"/>
          <w:sz w:val="28"/>
        </w:rPr>
        <w:t>、本报告书“分支机构情况”</w:t>
      </w:r>
      <w:r>
        <w:rPr>
          <w:rFonts w:ascii="仿宋_GB2312" w:eastAsia="仿宋_GB2312"/>
          <w:sz w:val="28"/>
        </w:rPr>
        <w:t>:</w:t>
      </w:r>
      <w:r>
        <w:rPr>
          <w:rFonts w:ascii="仿宋_GB2312" w:eastAsia="仿宋_GB2312" w:hint="eastAsia"/>
          <w:sz w:val="28"/>
        </w:rPr>
        <w:t>指本典当企业出资设立的分公司本年度末的实际情况。</w:t>
      </w:r>
    </w:p>
    <w:p w:rsidR="002763BC" w:rsidRDefault="002763BC" w:rsidP="002763BC">
      <w:pPr>
        <w:spacing w:line="460" w:lineRule="exact"/>
        <w:ind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10</w:t>
      </w:r>
      <w:r>
        <w:rPr>
          <w:rFonts w:ascii="仿宋_GB2312" w:eastAsia="仿宋_GB2312" w:hint="eastAsia"/>
          <w:sz w:val="28"/>
        </w:rPr>
        <w:t>、本报告书“典当企业经营情况”：指年审年度情况。</w:t>
      </w:r>
    </w:p>
    <w:p w:rsidR="002763BC" w:rsidRDefault="002763BC" w:rsidP="002763BC">
      <w:pPr>
        <w:spacing w:line="460" w:lineRule="exact"/>
        <w:ind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11</w:t>
      </w:r>
      <w:r>
        <w:rPr>
          <w:rFonts w:ascii="仿宋_GB2312" w:eastAsia="仿宋_GB2312" w:hint="eastAsia"/>
          <w:sz w:val="28"/>
        </w:rPr>
        <w:t>、本报告书“企业违反《典当管理办法》及其他法律法规情况”，如没有发生，填无。</w:t>
      </w:r>
    </w:p>
    <w:p w:rsidR="002763BC" w:rsidRDefault="002763BC" w:rsidP="002763BC">
      <w:pPr>
        <w:spacing w:line="460" w:lineRule="exact"/>
        <w:ind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12</w:t>
      </w:r>
      <w:r>
        <w:rPr>
          <w:rFonts w:ascii="仿宋_GB2312" w:eastAsia="仿宋_GB2312" w:hint="eastAsia"/>
          <w:sz w:val="28"/>
        </w:rPr>
        <w:t>、本报告书金额单位：人民币，万元。</w:t>
      </w:r>
    </w:p>
    <w:p w:rsidR="002763BC" w:rsidRPr="002F7928" w:rsidRDefault="002763BC" w:rsidP="002763BC">
      <w:pPr>
        <w:widowControl/>
        <w:jc w:val="center"/>
        <w:rPr>
          <w:rFonts w:ascii="方正小标宋_GBK" w:eastAsia="方正小标宋_GBK" w:hAnsi="黑体" w:hint="eastAsia"/>
          <w:sz w:val="44"/>
          <w:szCs w:val="44"/>
        </w:rPr>
      </w:pPr>
      <w:r>
        <w:rPr>
          <w:rFonts w:ascii="仿宋_GB2312" w:eastAsia="仿宋_GB2312"/>
          <w:sz w:val="28"/>
        </w:rPr>
        <w:br w:type="page"/>
      </w:r>
      <w:r w:rsidRPr="002F7928">
        <w:rPr>
          <w:rFonts w:ascii="方正小标宋_GBK" w:eastAsia="方正小标宋_GBK" w:hAnsi="黑体" w:hint="eastAsia"/>
          <w:sz w:val="44"/>
          <w:szCs w:val="44"/>
        </w:rPr>
        <w:lastRenderedPageBreak/>
        <w:t>目    录</w:t>
      </w:r>
    </w:p>
    <w:p w:rsidR="002763BC" w:rsidRDefault="002763BC" w:rsidP="002763BC">
      <w:pPr>
        <w:spacing w:line="540" w:lineRule="exact"/>
        <w:ind w:firstLine="570"/>
        <w:rPr>
          <w:rFonts w:ascii="仿宋_GB2312" w:eastAsia="仿宋_GB2312"/>
          <w:sz w:val="30"/>
          <w:szCs w:val="30"/>
        </w:rPr>
      </w:pPr>
    </w:p>
    <w:p w:rsidR="002763BC" w:rsidRDefault="002763BC" w:rsidP="002763BC">
      <w:pPr>
        <w:spacing w:line="540" w:lineRule="exact"/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1. 2018</w:t>
      </w:r>
      <w:r>
        <w:rPr>
          <w:rFonts w:ascii="仿宋_GB2312" w:eastAsia="仿宋_GB2312" w:hint="eastAsia"/>
          <w:sz w:val="30"/>
          <w:szCs w:val="30"/>
        </w:rPr>
        <w:t>年度典当企业（含分支机构）年审自查报告（企业提供）</w:t>
      </w:r>
    </w:p>
    <w:p w:rsidR="002763BC" w:rsidRDefault="002763BC" w:rsidP="002763BC">
      <w:pPr>
        <w:spacing w:line="540" w:lineRule="exact"/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ascii="仿宋_GB2312" w:eastAsia="仿宋_GB2312" w:hint="eastAsia"/>
          <w:sz w:val="30"/>
          <w:szCs w:val="30"/>
        </w:rPr>
        <w:t>基本情况表</w:t>
      </w:r>
      <w:r>
        <w:rPr>
          <w:rFonts w:ascii="仿宋_GB2312" w:eastAsia="仿宋_GB2312"/>
          <w:sz w:val="30"/>
          <w:szCs w:val="30"/>
        </w:rPr>
        <w:t>(</w:t>
      </w:r>
      <w:r>
        <w:rPr>
          <w:rFonts w:ascii="仿宋_GB2312" w:eastAsia="仿宋_GB2312" w:hint="eastAsia"/>
          <w:sz w:val="30"/>
          <w:szCs w:val="30"/>
        </w:rPr>
        <w:t>一</w:t>
      </w:r>
      <w:r>
        <w:rPr>
          <w:rFonts w:ascii="仿宋_GB2312" w:eastAsia="仿宋_GB2312"/>
          <w:sz w:val="30"/>
          <w:szCs w:val="30"/>
        </w:rPr>
        <w:t>)</w:t>
      </w:r>
      <w:r>
        <w:rPr>
          <w:rFonts w:ascii="仿宋_GB2312" w:eastAsia="仿宋_GB2312" w:hint="eastAsia"/>
          <w:sz w:val="30"/>
          <w:szCs w:val="30"/>
        </w:rPr>
        <w:t>（企业提供）</w:t>
      </w:r>
    </w:p>
    <w:p w:rsidR="002763BC" w:rsidRDefault="002763BC" w:rsidP="002763BC">
      <w:pPr>
        <w:spacing w:line="540" w:lineRule="exact"/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</w:t>
      </w:r>
      <w:r>
        <w:rPr>
          <w:rFonts w:ascii="仿宋_GB2312" w:eastAsia="仿宋_GB2312" w:hint="eastAsia"/>
          <w:sz w:val="30"/>
          <w:szCs w:val="30"/>
        </w:rPr>
        <w:t>风险指标汇总表</w:t>
      </w:r>
      <w:r>
        <w:rPr>
          <w:rFonts w:ascii="仿宋_GB2312" w:eastAsia="仿宋_GB2312"/>
          <w:sz w:val="30"/>
          <w:szCs w:val="30"/>
        </w:rPr>
        <w:t>(</w:t>
      </w:r>
      <w:r>
        <w:rPr>
          <w:rFonts w:ascii="仿宋_GB2312" w:eastAsia="仿宋_GB2312" w:hint="eastAsia"/>
          <w:sz w:val="30"/>
          <w:szCs w:val="30"/>
        </w:rPr>
        <w:t>二</w:t>
      </w:r>
      <w:r>
        <w:rPr>
          <w:rFonts w:ascii="仿宋_GB2312" w:eastAsia="仿宋_GB2312"/>
          <w:sz w:val="30"/>
          <w:szCs w:val="30"/>
        </w:rPr>
        <w:t>)</w:t>
      </w:r>
      <w:r>
        <w:rPr>
          <w:rFonts w:ascii="仿宋_GB2312" w:eastAsia="仿宋_GB2312" w:hint="eastAsia"/>
          <w:sz w:val="30"/>
          <w:szCs w:val="30"/>
        </w:rPr>
        <w:t>（企业提供）</w:t>
      </w:r>
    </w:p>
    <w:p w:rsidR="002763BC" w:rsidRDefault="002763BC" w:rsidP="002763BC">
      <w:pPr>
        <w:spacing w:line="540" w:lineRule="exact"/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4.</w:t>
      </w:r>
      <w:r>
        <w:rPr>
          <w:rFonts w:ascii="仿宋_GB2312" w:eastAsia="仿宋_GB2312" w:hint="eastAsia"/>
          <w:sz w:val="30"/>
          <w:szCs w:val="30"/>
        </w:rPr>
        <w:t>经营情况表</w:t>
      </w:r>
      <w:r>
        <w:rPr>
          <w:rFonts w:ascii="仿宋_GB2312" w:eastAsia="仿宋_GB2312"/>
          <w:sz w:val="30"/>
          <w:szCs w:val="30"/>
        </w:rPr>
        <w:t xml:space="preserve"> (</w:t>
      </w:r>
      <w:r>
        <w:rPr>
          <w:rFonts w:ascii="仿宋_GB2312" w:eastAsia="仿宋_GB2312" w:hint="eastAsia"/>
          <w:sz w:val="30"/>
          <w:szCs w:val="30"/>
        </w:rPr>
        <w:t>三</w:t>
      </w:r>
      <w:r>
        <w:rPr>
          <w:rFonts w:ascii="仿宋_GB2312" w:eastAsia="仿宋_GB2312"/>
          <w:sz w:val="30"/>
          <w:szCs w:val="30"/>
        </w:rPr>
        <w:t>)</w:t>
      </w:r>
      <w:r>
        <w:rPr>
          <w:rFonts w:ascii="仿宋_GB2312" w:eastAsia="仿宋_GB2312" w:hint="eastAsia"/>
          <w:sz w:val="30"/>
          <w:szCs w:val="30"/>
        </w:rPr>
        <w:t>（企业提供）</w:t>
      </w:r>
    </w:p>
    <w:p w:rsidR="002763BC" w:rsidRDefault="002763BC" w:rsidP="002763BC">
      <w:pPr>
        <w:spacing w:line="540" w:lineRule="exact"/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5.</w:t>
      </w:r>
      <w:r>
        <w:rPr>
          <w:rFonts w:ascii="仿宋_GB2312" w:eastAsia="仿宋_GB2312" w:hint="eastAsia"/>
          <w:sz w:val="30"/>
          <w:szCs w:val="30"/>
        </w:rPr>
        <w:t>经营情况表（四）（企业提供）</w:t>
      </w:r>
    </w:p>
    <w:p w:rsidR="002763BC" w:rsidRDefault="002763BC" w:rsidP="002763BC">
      <w:pPr>
        <w:spacing w:line="540" w:lineRule="exact"/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6.</w:t>
      </w:r>
      <w:r>
        <w:rPr>
          <w:rFonts w:ascii="仿宋_GB2312" w:eastAsia="仿宋_GB2312" w:hint="eastAsia"/>
          <w:sz w:val="30"/>
          <w:szCs w:val="30"/>
        </w:rPr>
        <w:t>经营情况表（五）（企业提供）</w:t>
      </w:r>
    </w:p>
    <w:p w:rsidR="002763BC" w:rsidRDefault="002763BC" w:rsidP="002763BC">
      <w:pPr>
        <w:spacing w:line="540" w:lineRule="exact"/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7.</w:t>
      </w:r>
      <w:r>
        <w:rPr>
          <w:rFonts w:ascii="仿宋_GB2312" w:eastAsia="仿宋_GB2312" w:hint="eastAsia"/>
          <w:sz w:val="30"/>
          <w:szCs w:val="30"/>
        </w:rPr>
        <w:t>银行开户账户备案登记表（六）（企业提供）</w:t>
      </w:r>
    </w:p>
    <w:p w:rsidR="002763BC" w:rsidRDefault="002763BC" w:rsidP="002763BC">
      <w:pPr>
        <w:spacing w:line="540" w:lineRule="exact"/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8.</w:t>
      </w:r>
      <w:r>
        <w:rPr>
          <w:rFonts w:ascii="仿宋_GB2312" w:eastAsia="仿宋_GB2312" w:hint="eastAsia"/>
          <w:sz w:val="30"/>
          <w:szCs w:val="30"/>
        </w:rPr>
        <w:t>典当有限</w:t>
      </w:r>
      <w:r>
        <w:rPr>
          <w:rFonts w:ascii="仿宋_GB2312" w:eastAsia="仿宋_GB2312"/>
          <w:sz w:val="30"/>
          <w:szCs w:val="30"/>
        </w:rPr>
        <w:t xml:space="preserve"> (</w:t>
      </w:r>
      <w:r>
        <w:rPr>
          <w:rFonts w:ascii="仿宋_GB2312" w:eastAsia="仿宋_GB2312" w:hint="eastAsia"/>
          <w:sz w:val="30"/>
          <w:szCs w:val="30"/>
        </w:rPr>
        <w:t>责任</w:t>
      </w:r>
      <w:r>
        <w:rPr>
          <w:rFonts w:ascii="仿宋_GB2312" w:eastAsia="仿宋_GB2312"/>
          <w:sz w:val="30"/>
          <w:szCs w:val="30"/>
        </w:rPr>
        <w:t>)</w:t>
      </w:r>
      <w:r>
        <w:rPr>
          <w:rFonts w:ascii="仿宋_GB2312" w:eastAsia="仿宋_GB2312" w:hint="eastAsia"/>
          <w:sz w:val="30"/>
          <w:szCs w:val="30"/>
        </w:rPr>
        <w:t>公司续当凭证现场检查表（七）（监管部门提供）</w:t>
      </w:r>
    </w:p>
    <w:p w:rsidR="002763BC" w:rsidRDefault="002763BC" w:rsidP="002763BC">
      <w:pPr>
        <w:spacing w:line="540" w:lineRule="exact"/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9.</w:t>
      </w:r>
      <w:r>
        <w:rPr>
          <w:rFonts w:ascii="仿宋_GB2312" w:eastAsia="仿宋_GB2312" w:hint="eastAsia"/>
          <w:sz w:val="30"/>
          <w:szCs w:val="30"/>
        </w:rPr>
        <w:t>典当有限</w:t>
      </w:r>
      <w:r>
        <w:rPr>
          <w:rFonts w:ascii="仿宋_GB2312" w:eastAsia="仿宋_GB2312"/>
          <w:sz w:val="30"/>
          <w:szCs w:val="30"/>
        </w:rPr>
        <w:t xml:space="preserve"> (</w:t>
      </w:r>
      <w:r>
        <w:rPr>
          <w:rFonts w:ascii="仿宋_GB2312" w:eastAsia="仿宋_GB2312" w:hint="eastAsia"/>
          <w:sz w:val="30"/>
          <w:szCs w:val="30"/>
        </w:rPr>
        <w:t>责任</w:t>
      </w:r>
      <w:r>
        <w:rPr>
          <w:rFonts w:ascii="仿宋_GB2312" w:eastAsia="仿宋_GB2312"/>
          <w:sz w:val="30"/>
          <w:szCs w:val="30"/>
        </w:rPr>
        <w:t>)</w:t>
      </w:r>
      <w:r>
        <w:rPr>
          <w:rFonts w:ascii="仿宋_GB2312" w:eastAsia="仿宋_GB2312" w:hint="eastAsia"/>
          <w:sz w:val="30"/>
          <w:szCs w:val="30"/>
        </w:rPr>
        <w:t>公司当票现场检查表（八）（监管部门提供）</w:t>
      </w:r>
    </w:p>
    <w:p w:rsidR="002763BC" w:rsidRDefault="002763BC" w:rsidP="002763BC">
      <w:pPr>
        <w:spacing w:line="540" w:lineRule="exact"/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10.</w:t>
      </w:r>
      <w:r>
        <w:rPr>
          <w:rFonts w:ascii="仿宋_GB2312" w:eastAsia="仿宋_GB2312" w:hint="eastAsia"/>
          <w:sz w:val="30"/>
          <w:szCs w:val="30"/>
        </w:rPr>
        <w:t>典当有限</w:t>
      </w:r>
      <w:r>
        <w:rPr>
          <w:rFonts w:ascii="仿宋_GB2312" w:eastAsia="仿宋_GB2312"/>
          <w:sz w:val="30"/>
          <w:szCs w:val="30"/>
        </w:rPr>
        <w:t xml:space="preserve"> (</w:t>
      </w:r>
      <w:r>
        <w:rPr>
          <w:rFonts w:ascii="仿宋_GB2312" w:eastAsia="仿宋_GB2312" w:hint="eastAsia"/>
          <w:sz w:val="30"/>
          <w:szCs w:val="30"/>
        </w:rPr>
        <w:t>责任</w:t>
      </w:r>
      <w:r>
        <w:rPr>
          <w:rFonts w:ascii="仿宋_GB2312" w:eastAsia="仿宋_GB2312"/>
          <w:sz w:val="30"/>
          <w:szCs w:val="30"/>
        </w:rPr>
        <w:t>)</w:t>
      </w:r>
      <w:r>
        <w:rPr>
          <w:rFonts w:ascii="仿宋_GB2312" w:eastAsia="仿宋_GB2312" w:hint="eastAsia"/>
          <w:sz w:val="30"/>
          <w:szCs w:val="30"/>
        </w:rPr>
        <w:t>公司营业场所现场检查表（九）（监管部门提供）</w:t>
      </w:r>
    </w:p>
    <w:p w:rsidR="002763BC" w:rsidRDefault="002763BC" w:rsidP="002763BC">
      <w:pPr>
        <w:spacing w:line="540" w:lineRule="exact"/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11.</w:t>
      </w:r>
      <w:r>
        <w:rPr>
          <w:rFonts w:ascii="仿宋_GB2312" w:eastAsia="仿宋_GB2312" w:hint="eastAsia"/>
          <w:sz w:val="30"/>
          <w:szCs w:val="30"/>
        </w:rPr>
        <w:t>会计师事务所出具的</w:t>
      </w:r>
      <w:r>
        <w:rPr>
          <w:rFonts w:ascii="仿宋_GB2312" w:eastAsia="仿宋_GB2312"/>
          <w:sz w:val="30"/>
          <w:szCs w:val="30"/>
        </w:rPr>
        <w:t>2018</w:t>
      </w:r>
      <w:r>
        <w:rPr>
          <w:rFonts w:ascii="仿宋_GB2312" w:eastAsia="仿宋_GB2312" w:hint="eastAsia"/>
          <w:sz w:val="30"/>
          <w:szCs w:val="30"/>
        </w:rPr>
        <w:t>年度典当企业审计报告（企业提供）</w:t>
      </w:r>
    </w:p>
    <w:p w:rsidR="002763BC" w:rsidRDefault="002763BC" w:rsidP="002763BC">
      <w:pPr>
        <w:spacing w:line="540" w:lineRule="exact"/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12.</w:t>
      </w:r>
      <w:r>
        <w:rPr>
          <w:rFonts w:ascii="仿宋_GB2312" w:eastAsia="仿宋_GB2312" w:hint="eastAsia"/>
          <w:sz w:val="30"/>
          <w:szCs w:val="30"/>
        </w:rPr>
        <w:t>中介机构审查情况表（企业提供）</w:t>
      </w:r>
    </w:p>
    <w:p w:rsidR="002763BC" w:rsidRDefault="002763BC" w:rsidP="002763BC">
      <w:pPr>
        <w:spacing w:line="540" w:lineRule="exact"/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13.</w:t>
      </w:r>
      <w:r>
        <w:rPr>
          <w:rFonts w:ascii="仿宋_GB2312" w:eastAsia="仿宋_GB2312" w:hint="eastAsia"/>
          <w:sz w:val="30"/>
          <w:szCs w:val="30"/>
        </w:rPr>
        <w:t>市场监管部门登记的典当行基本注册信息查询单（企业提供）</w:t>
      </w:r>
    </w:p>
    <w:p w:rsidR="002763BC" w:rsidRDefault="002763BC" w:rsidP="002763BC">
      <w:pPr>
        <w:spacing w:line="540" w:lineRule="exact"/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14.</w:t>
      </w:r>
      <w:r>
        <w:rPr>
          <w:rFonts w:ascii="仿宋_GB2312" w:eastAsia="仿宋_GB2312" w:hint="eastAsia"/>
          <w:sz w:val="30"/>
          <w:szCs w:val="30"/>
        </w:rPr>
        <w:t>法人股东营业执照复印件（企业提供）</w:t>
      </w:r>
    </w:p>
    <w:p w:rsidR="002763BC" w:rsidRDefault="002763BC" w:rsidP="002763BC">
      <w:pPr>
        <w:spacing w:line="540" w:lineRule="exact"/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15.</w:t>
      </w:r>
      <w:r>
        <w:rPr>
          <w:rFonts w:ascii="仿宋_GB2312" w:eastAsia="仿宋_GB2312" w:hint="eastAsia"/>
          <w:sz w:val="30"/>
          <w:szCs w:val="30"/>
        </w:rPr>
        <w:t>《典当经营许可证》、《特种行业许可证》、《企业营业执照》复印件（企业提供）</w:t>
      </w:r>
    </w:p>
    <w:p w:rsidR="002763BC" w:rsidRDefault="002763BC" w:rsidP="002763BC">
      <w:pPr>
        <w:spacing w:line="540" w:lineRule="exact"/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16.</w:t>
      </w:r>
      <w:r>
        <w:rPr>
          <w:rFonts w:ascii="仿宋_GB2312" w:eastAsia="仿宋_GB2312" w:hint="eastAsia"/>
          <w:sz w:val="30"/>
          <w:szCs w:val="30"/>
        </w:rPr>
        <w:t>全国典当行业监督管理信息系统填报情况（企业提供）</w:t>
      </w:r>
    </w:p>
    <w:p w:rsidR="002763BC" w:rsidRDefault="002763BC" w:rsidP="002763BC">
      <w:pPr>
        <w:spacing w:line="540" w:lineRule="exact"/>
        <w:ind w:firstLine="570"/>
        <w:rPr>
          <w:rFonts w:ascii="仿宋_GB2312" w:eastAsia="仿宋_GB2312"/>
          <w:sz w:val="28"/>
        </w:rPr>
      </w:pPr>
      <w:r>
        <w:rPr>
          <w:rFonts w:ascii="仿宋_GB2312" w:eastAsia="仿宋_GB2312"/>
          <w:sz w:val="30"/>
          <w:szCs w:val="30"/>
        </w:rPr>
        <w:t>17.</w:t>
      </w:r>
      <w:r>
        <w:rPr>
          <w:rFonts w:ascii="仿宋_GB2312" w:eastAsia="仿宋_GB2312" w:hint="eastAsia"/>
          <w:sz w:val="30"/>
          <w:szCs w:val="30"/>
        </w:rPr>
        <w:t>需要提交的其他材料。</w:t>
      </w:r>
    </w:p>
    <w:p w:rsidR="002763BC" w:rsidRDefault="002763BC" w:rsidP="002763BC">
      <w:pPr>
        <w:widowControl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</w:p>
    <w:p w:rsidR="002763BC" w:rsidRPr="002F7928" w:rsidRDefault="002763BC" w:rsidP="002763BC">
      <w:pPr>
        <w:spacing w:line="500" w:lineRule="exact"/>
        <w:jc w:val="center"/>
        <w:rPr>
          <w:rFonts w:eastAsia="方正小标宋简体"/>
          <w:b/>
          <w:color w:val="000000"/>
          <w:kern w:val="0"/>
          <w:sz w:val="36"/>
          <w:szCs w:val="36"/>
        </w:rPr>
      </w:pPr>
      <w:r w:rsidRPr="002F7928">
        <w:rPr>
          <w:rFonts w:eastAsia="方正小标宋简体"/>
          <w:kern w:val="0"/>
          <w:sz w:val="36"/>
          <w:szCs w:val="36"/>
        </w:rPr>
        <w:lastRenderedPageBreak/>
        <w:t>_______</w:t>
      </w:r>
      <w:r w:rsidRPr="002F7928">
        <w:rPr>
          <w:rFonts w:eastAsia="方正小标宋简体"/>
          <w:kern w:val="0"/>
          <w:sz w:val="36"/>
          <w:szCs w:val="36"/>
        </w:rPr>
        <w:t>年度</w:t>
      </w:r>
      <w:r w:rsidRPr="002F7928">
        <w:rPr>
          <w:rFonts w:eastAsia="方正小标宋简体"/>
          <w:kern w:val="0"/>
          <w:sz w:val="36"/>
          <w:szCs w:val="36"/>
        </w:rPr>
        <w:t>______</w:t>
      </w:r>
      <w:r w:rsidRPr="002F7928">
        <w:rPr>
          <w:rFonts w:eastAsia="方正小标宋简体"/>
          <w:kern w:val="0"/>
          <w:sz w:val="36"/>
          <w:szCs w:val="36"/>
        </w:rPr>
        <w:t>公司</w:t>
      </w:r>
      <w:r w:rsidRPr="002F7928">
        <w:rPr>
          <w:rFonts w:eastAsia="方正小标宋简体"/>
          <w:color w:val="000000"/>
          <w:kern w:val="0"/>
          <w:sz w:val="36"/>
          <w:szCs w:val="36"/>
        </w:rPr>
        <w:t>基本情况表（一）</w:t>
      </w:r>
    </w:p>
    <w:p w:rsidR="002763BC" w:rsidRDefault="002763BC" w:rsidP="002763BC">
      <w:pPr>
        <w:spacing w:line="500" w:lineRule="exact"/>
        <w:jc w:val="center"/>
        <w:rPr>
          <w:rFonts w:ascii="黑体" w:eastAsia="黑体"/>
          <w:sz w:val="44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0A0"/>
      </w:tblPr>
      <w:tblGrid>
        <w:gridCol w:w="819"/>
        <w:gridCol w:w="441"/>
        <w:gridCol w:w="294"/>
        <w:gridCol w:w="85"/>
        <w:gridCol w:w="335"/>
        <w:gridCol w:w="660"/>
        <w:gridCol w:w="644"/>
        <w:gridCol w:w="271"/>
        <w:gridCol w:w="420"/>
        <w:gridCol w:w="105"/>
        <w:gridCol w:w="360"/>
        <w:gridCol w:w="332"/>
        <w:gridCol w:w="151"/>
        <w:gridCol w:w="1497"/>
        <w:gridCol w:w="142"/>
        <w:gridCol w:w="38"/>
        <w:gridCol w:w="182"/>
        <w:gridCol w:w="373"/>
        <w:gridCol w:w="705"/>
        <w:gridCol w:w="180"/>
        <w:gridCol w:w="15"/>
        <w:gridCol w:w="146"/>
        <w:gridCol w:w="1597"/>
        <w:gridCol w:w="42"/>
      </w:tblGrid>
      <w:tr w:rsidR="002763BC" w:rsidTr="006D3045">
        <w:trPr>
          <w:trHeight w:val="284"/>
        </w:trPr>
        <w:tc>
          <w:tcPr>
            <w:tcW w:w="98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典</w:t>
            </w:r>
            <w:r>
              <w:rPr>
                <w:rFonts w:ascii="黑体" w:eastAsia="黑体"/>
                <w:sz w:val="28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当</w:t>
            </w:r>
            <w:r>
              <w:rPr>
                <w:rFonts w:ascii="黑体" w:eastAsia="黑体"/>
                <w:sz w:val="28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经</w:t>
            </w:r>
            <w:r>
              <w:rPr>
                <w:rFonts w:ascii="黑体" w:eastAsia="黑体"/>
                <w:sz w:val="28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营</w:t>
            </w:r>
            <w:r>
              <w:rPr>
                <w:rFonts w:ascii="黑体" w:eastAsia="黑体"/>
                <w:sz w:val="28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许</w:t>
            </w:r>
            <w:r>
              <w:rPr>
                <w:rFonts w:ascii="黑体" w:eastAsia="黑体"/>
                <w:sz w:val="28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可</w:t>
            </w:r>
            <w:r>
              <w:rPr>
                <w:rFonts w:ascii="黑体" w:eastAsia="黑体"/>
                <w:sz w:val="28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证</w:t>
            </w:r>
            <w:r>
              <w:rPr>
                <w:rFonts w:ascii="黑体" w:eastAsia="黑体"/>
                <w:sz w:val="28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记</w:t>
            </w:r>
            <w:r>
              <w:rPr>
                <w:rFonts w:ascii="黑体" w:eastAsia="黑体"/>
                <w:sz w:val="28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载</w:t>
            </w:r>
            <w:r>
              <w:rPr>
                <w:rFonts w:ascii="黑体" w:eastAsia="黑体"/>
                <w:sz w:val="28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事</w:t>
            </w:r>
            <w:r>
              <w:rPr>
                <w:rFonts w:ascii="黑体" w:eastAsia="黑体"/>
                <w:sz w:val="28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项</w:t>
            </w:r>
          </w:p>
        </w:tc>
      </w:tr>
      <w:tr w:rsidR="002763BC" w:rsidTr="006D3045">
        <w:trPr>
          <w:trHeight w:val="28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项</w:t>
            </w:r>
          </w:p>
        </w:tc>
        <w:tc>
          <w:tcPr>
            <w:tcW w:w="2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许可证记载情况</w:t>
            </w:r>
          </w:p>
        </w:tc>
        <w:tc>
          <w:tcPr>
            <w:tcW w:w="3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年初情况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年末情况</w:t>
            </w:r>
          </w:p>
        </w:tc>
      </w:tr>
      <w:tr w:rsidR="002763BC" w:rsidTr="006D3045">
        <w:trPr>
          <w:trHeight w:val="28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2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63BC" w:rsidTr="006D3045">
        <w:trPr>
          <w:trHeight w:val="28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所</w:t>
            </w:r>
          </w:p>
        </w:tc>
        <w:tc>
          <w:tcPr>
            <w:tcW w:w="2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63BC" w:rsidTr="006D3045">
        <w:trPr>
          <w:trHeight w:val="28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法定代表人</w:t>
            </w:r>
          </w:p>
        </w:tc>
        <w:tc>
          <w:tcPr>
            <w:tcW w:w="2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63BC" w:rsidTr="006D3045">
        <w:trPr>
          <w:trHeight w:val="28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注册资本</w:t>
            </w:r>
          </w:p>
        </w:tc>
        <w:tc>
          <w:tcPr>
            <w:tcW w:w="2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63BC" w:rsidTr="006D3045">
        <w:trPr>
          <w:trHeight w:val="284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经营范围</w:t>
            </w:r>
          </w:p>
        </w:tc>
        <w:tc>
          <w:tcPr>
            <w:tcW w:w="2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63BC" w:rsidTr="006D3045">
        <w:trPr>
          <w:trHeight w:val="284"/>
        </w:trPr>
        <w:tc>
          <w:tcPr>
            <w:tcW w:w="98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股</w:t>
            </w:r>
            <w:r>
              <w:rPr>
                <w:rFonts w:ascii="黑体" w:eastAsia="黑体"/>
                <w:sz w:val="28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东</w:t>
            </w:r>
            <w:r>
              <w:rPr>
                <w:rFonts w:ascii="黑体" w:eastAsia="黑体"/>
                <w:sz w:val="28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及</w:t>
            </w:r>
            <w:r>
              <w:rPr>
                <w:rFonts w:ascii="黑体" w:eastAsia="黑体"/>
                <w:sz w:val="28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其</w:t>
            </w:r>
            <w:r>
              <w:rPr>
                <w:rFonts w:ascii="黑体" w:eastAsia="黑体"/>
                <w:sz w:val="28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出</w:t>
            </w:r>
            <w:r>
              <w:rPr>
                <w:rFonts w:ascii="黑体" w:eastAsia="黑体"/>
                <w:sz w:val="28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资</w:t>
            </w:r>
            <w:r>
              <w:rPr>
                <w:rFonts w:ascii="黑体" w:eastAsia="黑体"/>
                <w:sz w:val="28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情</w:t>
            </w:r>
            <w:r>
              <w:rPr>
                <w:rFonts w:ascii="黑体" w:eastAsia="黑体"/>
                <w:sz w:val="28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况</w:t>
            </w:r>
          </w:p>
        </w:tc>
      </w:tr>
      <w:tr w:rsidR="002763BC" w:rsidTr="006D3045">
        <w:trPr>
          <w:trHeight w:val="284"/>
        </w:trPr>
        <w:tc>
          <w:tcPr>
            <w:tcW w:w="4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年初情况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年末情况</w:t>
            </w:r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变更批准或备案</w:t>
            </w:r>
          </w:p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文号及日期</w:t>
            </w:r>
          </w:p>
        </w:tc>
      </w:tr>
      <w:tr w:rsidR="002763BC" w:rsidTr="006D3045">
        <w:trPr>
          <w:trHeight w:val="284"/>
        </w:trPr>
        <w:tc>
          <w:tcPr>
            <w:tcW w:w="4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股东及其出资额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股东及其出资额</w:t>
            </w:r>
          </w:p>
        </w:tc>
        <w:tc>
          <w:tcPr>
            <w:tcW w:w="1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763BC" w:rsidTr="006D3045">
        <w:trPr>
          <w:trHeight w:val="284"/>
        </w:trPr>
        <w:tc>
          <w:tcPr>
            <w:tcW w:w="4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763BC" w:rsidTr="006D3045">
        <w:trPr>
          <w:trHeight w:val="284"/>
        </w:trPr>
        <w:tc>
          <w:tcPr>
            <w:tcW w:w="98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董事、监事和高级管理人员（总经理、副总经理、财务负责人、鉴定人员）情况</w:t>
            </w:r>
          </w:p>
        </w:tc>
      </w:tr>
      <w:tr w:rsidR="002763BC" w:rsidTr="006D3045">
        <w:trPr>
          <w:trHeight w:val="284"/>
        </w:trPr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公司职务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</w:tr>
      <w:tr w:rsidR="002763BC" w:rsidTr="006D3045">
        <w:trPr>
          <w:trHeight w:val="284"/>
        </w:trPr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63BC" w:rsidTr="006D3045">
        <w:trPr>
          <w:trHeight w:val="284"/>
        </w:trPr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63BC" w:rsidTr="006D3045">
        <w:trPr>
          <w:trHeight w:val="284"/>
        </w:trPr>
        <w:tc>
          <w:tcPr>
            <w:tcW w:w="98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分</w:t>
            </w:r>
            <w:r>
              <w:rPr>
                <w:rFonts w:ascii="黑体" w:eastAsia="黑体"/>
                <w:sz w:val="28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支</w:t>
            </w:r>
            <w:r>
              <w:rPr>
                <w:rFonts w:ascii="黑体" w:eastAsia="黑体"/>
                <w:sz w:val="28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机</w:t>
            </w:r>
            <w:r>
              <w:rPr>
                <w:rFonts w:ascii="黑体" w:eastAsia="黑体"/>
                <w:sz w:val="28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构</w:t>
            </w:r>
            <w:r>
              <w:rPr>
                <w:rFonts w:ascii="黑体" w:eastAsia="黑体"/>
                <w:sz w:val="28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情</w:t>
            </w:r>
            <w:r>
              <w:rPr>
                <w:rFonts w:ascii="黑体" w:eastAsia="黑体"/>
                <w:sz w:val="28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况</w:t>
            </w:r>
          </w:p>
        </w:tc>
      </w:tr>
      <w:tr w:rsidR="002763BC" w:rsidTr="006D3045">
        <w:trPr>
          <w:trHeight w:val="284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许可证编码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住所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营运资金数额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</w:tr>
      <w:tr w:rsidR="002763BC" w:rsidTr="006D3045">
        <w:trPr>
          <w:trHeight w:val="284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63BC" w:rsidTr="006D3045">
        <w:trPr>
          <w:trHeight w:val="284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变更事项、批准文号及日期</w:t>
            </w:r>
          </w:p>
        </w:tc>
        <w:tc>
          <w:tcPr>
            <w:tcW w:w="82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63BC" w:rsidTr="006D3045">
        <w:trPr>
          <w:trHeight w:val="284"/>
        </w:trPr>
        <w:tc>
          <w:tcPr>
            <w:tcW w:w="98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典当企业经营简况</w:t>
            </w:r>
          </w:p>
        </w:tc>
      </w:tr>
      <w:tr w:rsidR="002763BC" w:rsidTr="006D3045">
        <w:trPr>
          <w:trHeight w:val="284"/>
        </w:trPr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年末资产总额</w:t>
            </w:r>
          </w:p>
        </w:tc>
        <w:tc>
          <w:tcPr>
            <w:tcW w:w="2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年末负债总额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63BC" w:rsidTr="006D3045">
        <w:trPr>
          <w:trHeight w:val="284"/>
        </w:trPr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年末净资产</w:t>
            </w:r>
          </w:p>
        </w:tc>
        <w:tc>
          <w:tcPr>
            <w:tcW w:w="2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年末实收资本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63BC" w:rsidTr="006D3045">
        <w:trPr>
          <w:trHeight w:val="284"/>
        </w:trPr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年末典当余额</w:t>
            </w:r>
          </w:p>
        </w:tc>
        <w:tc>
          <w:tcPr>
            <w:tcW w:w="2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当年上缴税金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63BC" w:rsidTr="006D3045">
        <w:trPr>
          <w:trHeight w:val="284"/>
        </w:trPr>
        <w:tc>
          <w:tcPr>
            <w:tcW w:w="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当年税后利润</w:t>
            </w:r>
          </w:p>
        </w:tc>
        <w:tc>
          <w:tcPr>
            <w:tcW w:w="2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当年亏损额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63BC" w:rsidTr="006D3045">
        <w:trPr>
          <w:trHeight w:val="284"/>
        </w:trPr>
        <w:tc>
          <w:tcPr>
            <w:tcW w:w="98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上一年度行业年审情况存在的问题</w:t>
            </w:r>
          </w:p>
        </w:tc>
      </w:tr>
      <w:tr w:rsidR="002763BC" w:rsidTr="006D3045">
        <w:trPr>
          <w:trHeight w:val="284"/>
        </w:trPr>
        <w:tc>
          <w:tcPr>
            <w:tcW w:w="4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存在的问题</w:t>
            </w:r>
          </w:p>
        </w:tc>
        <w:tc>
          <w:tcPr>
            <w:tcW w:w="50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整改情况</w:t>
            </w:r>
          </w:p>
        </w:tc>
      </w:tr>
      <w:tr w:rsidR="002763BC" w:rsidTr="006D3045">
        <w:trPr>
          <w:trHeight w:val="284"/>
        </w:trPr>
        <w:tc>
          <w:tcPr>
            <w:tcW w:w="4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63BC" w:rsidTr="006D3045">
        <w:trPr>
          <w:trHeight w:val="284"/>
        </w:trPr>
        <w:tc>
          <w:tcPr>
            <w:tcW w:w="98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材料真实性承诺声明</w:t>
            </w:r>
          </w:p>
        </w:tc>
      </w:tr>
      <w:tr w:rsidR="002763BC" w:rsidTr="006D3045">
        <w:trPr>
          <w:trHeight w:val="1873"/>
        </w:trPr>
        <w:tc>
          <w:tcPr>
            <w:tcW w:w="98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我公司确认：本次提交的年审材料真实、准确，对其真实性负全部责任。若申报材料中有虚假、伪造或隐瞒等违法违规情况，愿承担有关法律责任。</w:t>
            </w:r>
          </w:p>
          <w:p w:rsidR="002763BC" w:rsidRDefault="002763BC" w:rsidP="006D3045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法定代表人签字：</w:t>
            </w:r>
            <w:r>
              <w:rPr>
                <w:rFonts w:ascii="仿宋_GB2312" w:eastAsia="仿宋_GB2312"/>
                <w:sz w:val="24"/>
              </w:rPr>
              <w:t xml:space="preserve">                         </w:t>
            </w: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:rsidR="002763BC" w:rsidRDefault="002763BC" w:rsidP="006D3045">
            <w:pPr>
              <w:spacing w:line="500" w:lineRule="exact"/>
              <w:ind w:firstLine="14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763BC" w:rsidTr="006D3045">
        <w:trPr>
          <w:trHeight w:val="284"/>
        </w:trPr>
        <w:tc>
          <w:tcPr>
            <w:tcW w:w="98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企业违反《典当管理办法》及其他法律法规情况</w:t>
            </w:r>
          </w:p>
        </w:tc>
      </w:tr>
      <w:tr w:rsidR="002763BC" w:rsidTr="006D3045">
        <w:trPr>
          <w:trHeight w:val="28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处罚原因</w:t>
            </w: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处罚结果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执行机关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处罚书日期</w:t>
            </w:r>
          </w:p>
        </w:tc>
      </w:tr>
      <w:tr w:rsidR="002763BC" w:rsidTr="006D3045">
        <w:trPr>
          <w:trHeight w:val="28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763BC" w:rsidTr="006D3045">
        <w:trPr>
          <w:trHeight w:val="284"/>
        </w:trPr>
        <w:tc>
          <w:tcPr>
            <w:tcW w:w="98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行业监管部门审核意见</w:t>
            </w:r>
          </w:p>
        </w:tc>
      </w:tr>
      <w:tr w:rsidR="002763BC" w:rsidTr="006D3045">
        <w:trPr>
          <w:gridAfter w:val="1"/>
          <w:wAfter w:w="42" w:type="dxa"/>
          <w:trHeight w:val="284"/>
        </w:trPr>
        <w:tc>
          <w:tcPr>
            <w:tcW w:w="97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市金融工作局</w:t>
            </w:r>
          </w:p>
        </w:tc>
      </w:tr>
      <w:tr w:rsidR="002763BC" w:rsidTr="006D3045">
        <w:trPr>
          <w:gridAfter w:val="1"/>
          <w:wAfter w:w="42" w:type="dxa"/>
          <w:trHeight w:val="284"/>
        </w:trPr>
        <w:tc>
          <w:tcPr>
            <w:tcW w:w="97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2763BC" w:rsidTr="006D3045">
        <w:trPr>
          <w:gridAfter w:val="1"/>
          <w:wAfter w:w="42" w:type="dxa"/>
          <w:trHeight w:val="284"/>
        </w:trPr>
        <w:tc>
          <w:tcPr>
            <w:tcW w:w="97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送达记录</w:t>
            </w:r>
          </w:p>
        </w:tc>
      </w:tr>
      <w:tr w:rsidR="002763BC" w:rsidTr="006D3045">
        <w:trPr>
          <w:gridAfter w:val="1"/>
          <w:wAfter w:w="42" w:type="dxa"/>
          <w:trHeight w:val="284"/>
        </w:trPr>
        <w:tc>
          <w:tcPr>
            <w:tcW w:w="26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年审材料提交情况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送件人</w:t>
            </w:r>
          </w:p>
        </w:tc>
        <w:tc>
          <w:tcPr>
            <w:tcW w:w="3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收件人</w:t>
            </w:r>
          </w:p>
        </w:tc>
      </w:tr>
      <w:tr w:rsidR="002763BC" w:rsidTr="006D3045">
        <w:trPr>
          <w:gridAfter w:val="1"/>
          <w:wAfter w:w="42" w:type="dxa"/>
          <w:trHeight w:val="284"/>
        </w:trPr>
        <w:tc>
          <w:tcPr>
            <w:tcW w:w="26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收件日期</w:t>
            </w:r>
          </w:p>
        </w:tc>
      </w:tr>
      <w:tr w:rsidR="002763BC" w:rsidTr="006D3045">
        <w:trPr>
          <w:gridAfter w:val="1"/>
          <w:wAfter w:w="42" w:type="dxa"/>
          <w:trHeight w:val="284"/>
        </w:trPr>
        <w:tc>
          <w:tcPr>
            <w:tcW w:w="2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企业提交金融局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763BC" w:rsidRDefault="002763BC" w:rsidP="002763BC">
      <w:pPr>
        <w:spacing w:line="500" w:lineRule="exact"/>
      </w:pPr>
    </w:p>
    <w:p w:rsidR="002763BC" w:rsidRDefault="002763BC" w:rsidP="002763BC">
      <w:pPr>
        <w:widowControl/>
        <w:jc w:val="left"/>
      </w:pPr>
    </w:p>
    <w:p w:rsidR="002763BC" w:rsidRDefault="002763BC" w:rsidP="002763BC">
      <w:pPr>
        <w:widowControl/>
        <w:jc w:val="left"/>
        <w:sectPr w:rsidR="002763BC" w:rsidSect="002F7928">
          <w:footerReference w:type="even" r:id="rId6"/>
          <w:footerReference w:type="default" r:id="rId7"/>
          <w:pgSz w:w="11906" w:h="16838" w:code="9"/>
          <w:pgMar w:top="2098" w:right="1531" w:bottom="1814" w:left="1531" w:header="851" w:footer="1247" w:gutter="0"/>
          <w:cols w:space="720"/>
          <w:docGrid w:type="lines" w:linePitch="312"/>
        </w:sectPr>
      </w:pPr>
    </w:p>
    <w:tbl>
      <w:tblPr>
        <w:tblW w:w="13877" w:type="dxa"/>
        <w:jc w:val="center"/>
        <w:tblLayout w:type="fixed"/>
        <w:tblLook w:val="00A0"/>
      </w:tblPr>
      <w:tblGrid>
        <w:gridCol w:w="2357"/>
        <w:gridCol w:w="2547"/>
        <w:gridCol w:w="1348"/>
        <w:gridCol w:w="1276"/>
        <w:gridCol w:w="6349"/>
      </w:tblGrid>
      <w:tr w:rsidR="002763BC" w:rsidRPr="00A60A21" w:rsidTr="006D3045">
        <w:trPr>
          <w:trHeight w:val="711"/>
          <w:jc w:val="center"/>
        </w:trPr>
        <w:tc>
          <w:tcPr>
            <w:tcW w:w="138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3BC" w:rsidRPr="00A60A21" w:rsidRDefault="002763BC" w:rsidP="006D3045">
            <w:pPr>
              <w:widowControl/>
              <w:jc w:val="center"/>
              <w:rPr>
                <w:rFonts w:eastAsia="黑体"/>
                <w:kern w:val="0"/>
                <w:sz w:val="36"/>
                <w:szCs w:val="36"/>
              </w:rPr>
            </w:pPr>
            <w:r w:rsidRPr="00A60A21">
              <w:rPr>
                <w:rFonts w:eastAsia="方正小标宋_GBK"/>
                <w:kern w:val="0"/>
                <w:sz w:val="36"/>
                <w:szCs w:val="36"/>
              </w:rPr>
              <w:lastRenderedPageBreak/>
              <w:t>_______</w:t>
            </w:r>
            <w:r w:rsidRPr="00A60A21">
              <w:rPr>
                <w:rFonts w:eastAsia="方正小标宋_GBK" w:hAnsi="方正小标宋_GBK"/>
                <w:kern w:val="0"/>
                <w:sz w:val="36"/>
                <w:szCs w:val="36"/>
              </w:rPr>
              <w:t>年度</w:t>
            </w:r>
            <w:r w:rsidRPr="00A60A21">
              <w:rPr>
                <w:rFonts w:eastAsia="方正小标宋_GBK"/>
                <w:kern w:val="0"/>
                <w:sz w:val="36"/>
                <w:szCs w:val="36"/>
              </w:rPr>
              <w:t>______</w:t>
            </w:r>
            <w:r w:rsidRPr="00A60A21">
              <w:rPr>
                <w:rFonts w:eastAsia="方正小标宋_GBK" w:hAnsi="方正小标宋_GBK"/>
                <w:kern w:val="0"/>
                <w:sz w:val="36"/>
                <w:szCs w:val="36"/>
              </w:rPr>
              <w:t>公司风险指标汇总表（二）</w:t>
            </w:r>
          </w:p>
        </w:tc>
      </w:tr>
      <w:tr w:rsidR="002763BC" w:rsidTr="006D3045">
        <w:trPr>
          <w:trHeight w:val="30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63BC" w:rsidRDefault="002763BC" w:rsidP="006D3045">
            <w:pPr>
              <w:widowControl/>
              <w:jc w:val="righ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noProof/>
              </w:rPr>
              <w:pict>
                <v:line id="_x0000_s2050" style="position:absolute;left:0;text-align:left;z-index:251660288;mso-position-horizontal-relative:text;mso-position-vertical-relative:text" from="67.1pt,.5pt" to="112.45pt,47.6pt" strokeweight=".25pt"/>
              </w:pict>
            </w:r>
            <w:r>
              <w:rPr>
                <w:rFonts w:ascii="黑体" w:eastAsia="黑体" w:hAnsi="黑体" w:cs="黑体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期数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去年同期数</w:t>
            </w:r>
            <w:r>
              <w:rPr>
                <w:rFonts w:ascii="黑体" w:eastAsia="黑体" w:hAnsi="黑体" w:cs="黑体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（上年数）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年末数</w:t>
            </w:r>
            <w:r>
              <w:rPr>
                <w:rFonts w:ascii="黑体" w:eastAsia="黑体" w:hAnsi="黑体" w:cs="黑体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（本年数）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比同期增减（</w:t>
            </w:r>
            <w:r>
              <w:rPr>
                <w:rFonts w:ascii="黑体" w:eastAsia="黑体" w:hAnsi="黑体" w:cs="黑体"/>
                <w:kern w:val="0"/>
                <w:sz w:val="24"/>
              </w:rPr>
              <w:t>%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）</w:t>
            </w:r>
          </w:p>
        </w:tc>
        <w:tc>
          <w:tcPr>
            <w:tcW w:w="6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备</w:t>
            </w:r>
            <w:r>
              <w:rPr>
                <w:rFonts w:ascii="黑体" w:eastAsia="黑体" w:hAnsi="黑体" w:cs="黑体"/>
                <w:kern w:val="0"/>
                <w:sz w:val="24"/>
              </w:rPr>
              <w:t xml:space="preserve">      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注</w:t>
            </w:r>
          </w:p>
        </w:tc>
      </w:tr>
      <w:tr w:rsidR="002763BC" w:rsidTr="006D3045">
        <w:trPr>
          <w:trHeight w:val="300"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63BC" w:rsidRDefault="002763BC" w:rsidP="006D3045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noProof/>
              </w:rPr>
              <w:pict>
                <v:line id="_x0000_s2051" style="position:absolute;left:0;text-align:left;z-index:251661312;mso-position-horizontal-relative:text;mso-position-vertical-relative:text" from="-5.3pt,7.15pt" to="112.1pt,31.4pt" strokeweight=".25pt"/>
              </w:pict>
            </w:r>
            <w:r>
              <w:rPr>
                <w:rFonts w:ascii="黑体" w:eastAsia="黑体" w:hAnsi="黑体" w:cs="黑体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百分比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2763BC" w:rsidTr="006D3045">
        <w:trPr>
          <w:trHeight w:val="300"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项目　　　　　　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2763BC" w:rsidTr="006D3045">
        <w:trPr>
          <w:trHeight w:val="360"/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、资产负债率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该指标＝负债总额</w:t>
            </w:r>
            <w:r>
              <w:rPr>
                <w:rFonts w:eastAsia="仿宋_GB2312"/>
                <w:kern w:val="0"/>
                <w:sz w:val="20"/>
                <w:szCs w:val="20"/>
              </w:rPr>
              <w:t>÷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资产总额</w:t>
            </w:r>
          </w:p>
        </w:tc>
      </w:tr>
      <w:tr w:rsidR="002763BC" w:rsidTr="006D3045">
        <w:trPr>
          <w:trHeight w:val="36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、流动比率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该指标＝流动资产</w:t>
            </w:r>
            <w:r>
              <w:rPr>
                <w:rFonts w:eastAsia="仿宋_GB2312"/>
                <w:kern w:val="0"/>
                <w:sz w:val="20"/>
                <w:szCs w:val="20"/>
              </w:rPr>
              <w:t>÷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流动负债</w:t>
            </w:r>
          </w:p>
        </w:tc>
      </w:tr>
      <w:tr w:rsidR="002763BC" w:rsidTr="006D3045">
        <w:trPr>
          <w:trHeight w:val="36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eastAsia="仿宋_GB2312" w:hint="eastAsia"/>
                <w:kern w:val="0"/>
                <w:szCs w:val="21"/>
              </w:rPr>
              <w:t>、资本风险比率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该指标＝（绝当贷款期末余额＋待处理财产损失）</w:t>
            </w:r>
            <w:r>
              <w:rPr>
                <w:rFonts w:eastAsia="仿宋_GB2312"/>
                <w:kern w:val="0"/>
                <w:sz w:val="20"/>
                <w:szCs w:val="20"/>
              </w:rPr>
              <w:t>÷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实收资本</w:t>
            </w:r>
          </w:p>
        </w:tc>
      </w:tr>
      <w:tr w:rsidR="002763BC" w:rsidTr="006D3045">
        <w:trPr>
          <w:trHeight w:val="36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  <w:r>
              <w:rPr>
                <w:rFonts w:eastAsia="仿宋_GB2312" w:hint="eastAsia"/>
                <w:kern w:val="0"/>
                <w:szCs w:val="21"/>
              </w:rPr>
              <w:t>、抵押贷款率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该指标＝抵押贷款期末余额</w:t>
            </w:r>
            <w:r>
              <w:rPr>
                <w:rFonts w:eastAsia="仿宋_GB2312"/>
                <w:kern w:val="0"/>
                <w:sz w:val="20"/>
                <w:szCs w:val="20"/>
              </w:rPr>
              <w:t>÷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典当余额</w:t>
            </w:r>
          </w:p>
        </w:tc>
      </w:tr>
      <w:tr w:rsidR="002763BC" w:rsidTr="006D3045">
        <w:trPr>
          <w:trHeight w:val="36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、绝当率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该指标＝累计绝当额</w:t>
            </w:r>
            <w:r>
              <w:rPr>
                <w:rFonts w:eastAsia="仿宋_GB2312"/>
                <w:kern w:val="0"/>
                <w:sz w:val="20"/>
                <w:szCs w:val="20"/>
              </w:rPr>
              <w:t>÷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典当总额</w:t>
            </w:r>
          </w:p>
        </w:tc>
      </w:tr>
      <w:tr w:rsidR="002763BC" w:rsidTr="006D3045">
        <w:trPr>
          <w:trHeight w:val="36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</w:t>
            </w:r>
            <w:r>
              <w:rPr>
                <w:rFonts w:eastAsia="仿宋_GB2312" w:hint="eastAsia"/>
                <w:kern w:val="0"/>
                <w:szCs w:val="21"/>
              </w:rPr>
              <w:t>、当金损失率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该指标＝（绝当处理损失＋其它损失）</w:t>
            </w:r>
            <w:r>
              <w:rPr>
                <w:rFonts w:eastAsia="仿宋_GB2312"/>
                <w:kern w:val="0"/>
                <w:sz w:val="20"/>
                <w:szCs w:val="20"/>
              </w:rPr>
              <w:t>÷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资产总额</w:t>
            </w:r>
          </w:p>
        </w:tc>
      </w:tr>
      <w:tr w:rsidR="002763BC" w:rsidTr="006D3045">
        <w:trPr>
          <w:trHeight w:val="36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</w:t>
            </w:r>
            <w:r>
              <w:rPr>
                <w:rFonts w:eastAsia="仿宋_GB2312" w:hint="eastAsia"/>
                <w:kern w:val="0"/>
                <w:szCs w:val="21"/>
              </w:rPr>
              <w:t>、典当资金周转率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该指标＝典当总额</w:t>
            </w:r>
            <w:r>
              <w:rPr>
                <w:rFonts w:eastAsia="仿宋_GB2312"/>
                <w:kern w:val="0"/>
                <w:sz w:val="20"/>
                <w:szCs w:val="20"/>
              </w:rPr>
              <w:t>÷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实收资本平均余额</w:t>
            </w:r>
          </w:p>
        </w:tc>
      </w:tr>
      <w:tr w:rsidR="002763BC" w:rsidTr="006D3045">
        <w:trPr>
          <w:trHeight w:val="36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</w:t>
            </w:r>
            <w:r>
              <w:rPr>
                <w:rFonts w:eastAsia="仿宋_GB2312" w:hint="eastAsia"/>
                <w:kern w:val="0"/>
                <w:szCs w:val="21"/>
              </w:rPr>
              <w:t>、典当资金运用率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该指标＝典当总额</w:t>
            </w:r>
            <w:r>
              <w:rPr>
                <w:rFonts w:eastAsia="仿宋_GB2312"/>
                <w:kern w:val="0"/>
                <w:sz w:val="20"/>
                <w:szCs w:val="20"/>
              </w:rPr>
              <w:t>÷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总资产平均余额</w:t>
            </w:r>
          </w:p>
        </w:tc>
      </w:tr>
      <w:tr w:rsidR="002763BC" w:rsidTr="006D3045">
        <w:trPr>
          <w:trHeight w:val="36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9</w:t>
            </w:r>
            <w:r>
              <w:rPr>
                <w:rFonts w:eastAsia="仿宋_GB2312" w:hint="eastAsia"/>
                <w:kern w:val="0"/>
                <w:szCs w:val="21"/>
              </w:rPr>
              <w:t>、绝当变现率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该指标＝绝当销售收入</w:t>
            </w:r>
            <w:r>
              <w:rPr>
                <w:rFonts w:eastAsia="仿宋_GB2312"/>
                <w:kern w:val="0"/>
                <w:sz w:val="20"/>
                <w:szCs w:val="20"/>
              </w:rPr>
              <w:t>÷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绝当本息（费）总额</w:t>
            </w:r>
          </w:p>
        </w:tc>
      </w:tr>
      <w:tr w:rsidR="002763BC" w:rsidTr="006D3045">
        <w:trPr>
          <w:trHeight w:val="36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</w:t>
            </w:r>
            <w:r>
              <w:rPr>
                <w:rFonts w:eastAsia="仿宋_GB2312" w:hint="eastAsia"/>
                <w:kern w:val="0"/>
                <w:szCs w:val="21"/>
              </w:rPr>
              <w:t>、典当资本金利润率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该指标＝</w:t>
            </w:r>
            <w:r>
              <w:rPr>
                <w:rFonts w:eastAsia="仿宋_GB2312"/>
                <w:kern w:val="0"/>
                <w:sz w:val="20"/>
                <w:szCs w:val="20"/>
              </w:rPr>
              <w:t>(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净利润</w:t>
            </w:r>
            <w:r>
              <w:rPr>
                <w:rFonts w:eastAsia="仿宋_GB2312"/>
                <w:kern w:val="0"/>
                <w:sz w:val="20"/>
                <w:szCs w:val="20"/>
              </w:rPr>
              <w:t>+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所得税</w:t>
            </w:r>
            <w:r>
              <w:rPr>
                <w:rFonts w:eastAsia="仿宋_GB2312"/>
                <w:kern w:val="0"/>
                <w:sz w:val="20"/>
                <w:szCs w:val="20"/>
              </w:rPr>
              <w:t>)÷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资本金总额</w:t>
            </w:r>
          </w:p>
        </w:tc>
      </w:tr>
      <w:tr w:rsidR="002763BC" w:rsidTr="006D3045">
        <w:trPr>
          <w:trHeight w:val="36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11</w:t>
            </w:r>
            <w:r>
              <w:rPr>
                <w:rFonts w:eastAsia="仿宋_GB2312" w:hint="eastAsia"/>
                <w:kern w:val="0"/>
                <w:szCs w:val="21"/>
              </w:rPr>
              <w:t>、当金息费率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该指标＝（利息收入</w:t>
            </w:r>
            <w:r>
              <w:rPr>
                <w:rFonts w:eastAsia="仿宋_GB2312"/>
                <w:kern w:val="0"/>
                <w:sz w:val="20"/>
                <w:szCs w:val="20"/>
              </w:rPr>
              <w:t>+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综合费收入）</w:t>
            </w:r>
            <w:r>
              <w:rPr>
                <w:rFonts w:eastAsia="仿宋_GB2312"/>
                <w:kern w:val="0"/>
                <w:sz w:val="20"/>
                <w:szCs w:val="20"/>
              </w:rPr>
              <w:t>÷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典当总额</w:t>
            </w:r>
          </w:p>
        </w:tc>
      </w:tr>
      <w:tr w:rsidR="002763BC" w:rsidTr="006D3045">
        <w:trPr>
          <w:trHeight w:val="36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</w:rPr>
              <w:t>动产典当息费率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63BC" w:rsidTr="006D3045">
        <w:trPr>
          <w:trHeight w:val="36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</w:rPr>
              <w:t>房地产典当息费率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63BC" w:rsidTr="006D3045">
        <w:trPr>
          <w:trHeight w:val="36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</w:t>
            </w:r>
            <w:r>
              <w:rPr>
                <w:rFonts w:eastAsia="仿宋_GB2312" w:hint="eastAsia"/>
                <w:kern w:val="0"/>
                <w:szCs w:val="21"/>
              </w:rPr>
              <w:t>财产权利典当息费率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63BC" w:rsidTr="006D3045">
        <w:trPr>
          <w:trHeight w:val="36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12</w:t>
            </w:r>
            <w:r>
              <w:rPr>
                <w:rFonts w:eastAsia="仿宋_GB2312" w:hint="eastAsia"/>
                <w:kern w:val="0"/>
                <w:szCs w:val="21"/>
              </w:rPr>
              <w:t>、营业利润率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该指标＝</w:t>
            </w:r>
            <w:r>
              <w:rPr>
                <w:rFonts w:eastAsia="仿宋_GB2312"/>
                <w:kern w:val="0"/>
                <w:sz w:val="20"/>
                <w:szCs w:val="20"/>
              </w:rPr>
              <w:t>(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净利润</w:t>
            </w:r>
            <w:r>
              <w:rPr>
                <w:rFonts w:eastAsia="仿宋_GB2312"/>
                <w:kern w:val="0"/>
                <w:sz w:val="20"/>
                <w:szCs w:val="20"/>
              </w:rPr>
              <w:t>+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所得税</w:t>
            </w:r>
            <w:r>
              <w:rPr>
                <w:rFonts w:eastAsia="仿宋_GB2312"/>
                <w:kern w:val="0"/>
                <w:sz w:val="20"/>
                <w:szCs w:val="20"/>
              </w:rPr>
              <w:t>)÷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营业总收入</w:t>
            </w:r>
          </w:p>
        </w:tc>
      </w:tr>
      <w:tr w:rsidR="002763BC" w:rsidTr="006D3045">
        <w:trPr>
          <w:trHeight w:val="36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13</w:t>
            </w:r>
            <w:r>
              <w:rPr>
                <w:rFonts w:eastAsia="仿宋_GB2312" w:hint="eastAsia"/>
                <w:kern w:val="0"/>
                <w:szCs w:val="21"/>
              </w:rPr>
              <w:t>、成本率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该指标＝营业支出</w:t>
            </w:r>
            <w:r>
              <w:rPr>
                <w:rFonts w:eastAsia="仿宋_GB2312"/>
                <w:kern w:val="0"/>
                <w:sz w:val="20"/>
                <w:szCs w:val="20"/>
              </w:rPr>
              <w:t>÷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营业收入</w:t>
            </w:r>
          </w:p>
        </w:tc>
      </w:tr>
      <w:tr w:rsidR="002763BC" w:rsidTr="006D3045">
        <w:trPr>
          <w:trHeight w:val="36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14</w:t>
            </w:r>
            <w:r>
              <w:rPr>
                <w:rFonts w:eastAsia="仿宋_GB2312" w:hint="eastAsia"/>
                <w:kern w:val="0"/>
                <w:szCs w:val="21"/>
              </w:rPr>
              <w:t>、投资回报率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该指标＝净利润</w:t>
            </w:r>
            <w:r>
              <w:rPr>
                <w:rFonts w:eastAsia="仿宋_GB2312"/>
                <w:kern w:val="0"/>
                <w:sz w:val="20"/>
                <w:szCs w:val="20"/>
              </w:rPr>
              <w:t>÷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实收资本</w:t>
            </w:r>
          </w:p>
        </w:tc>
      </w:tr>
      <w:tr w:rsidR="002763BC" w:rsidTr="006D3045">
        <w:trPr>
          <w:trHeight w:val="450"/>
          <w:jc w:val="center"/>
        </w:trPr>
        <w:tc>
          <w:tcPr>
            <w:tcW w:w="138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备注：本表由填报典当行根据当年度经营情况汇总分析后填列；余额指标为年初数（年末数），期间指标则为上年数（本年数）。</w:t>
            </w:r>
          </w:p>
        </w:tc>
      </w:tr>
    </w:tbl>
    <w:p w:rsidR="002763BC" w:rsidRDefault="002763BC" w:rsidP="002763BC">
      <w:pPr>
        <w:widowControl/>
        <w:jc w:val="left"/>
        <w:rPr>
          <w:rFonts w:ascii="仿宋_GB2312" w:eastAsia="仿宋_GB2312" w:hAnsi="宋体"/>
          <w:sz w:val="32"/>
          <w:szCs w:val="32"/>
        </w:rPr>
        <w:sectPr w:rsidR="002763BC">
          <w:pgSz w:w="16838" w:h="11906" w:orient="landscape"/>
          <w:pgMar w:top="1474" w:right="1361" w:bottom="1474" w:left="1361" w:header="851" w:footer="992" w:gutter="0"/>
          <w:cols w:space="720"/>
          <w:docGrid w:type="linesAndChars" w:linePitch="312"/>
        </w:sectPr>
      </w:pPr>
    </w:p>
    <w:tbl>
      <w:tblPr>
        <w:tblW w:w="9000" w:type="dxa"/>
        <w:tblLayout w:type="fixed"/>
        <w:tblLook w:val="00A0"/>
      </w:tblPr>
      <w:tblGrid>
        <w:gridCol w:w="3843"/>
        <w:gridCol w:w="1701"/>
        <w:gridCol w:w="1521"/>
        <w:gridCol w:w="1935"/>
      </w:tblGrid>
      <w:tr w:rsidR="002763BC" w:rsidTr="006D3045">
        <w:trPr>
          <w:trHeight w:val="618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Pr="002F7928" w:rsidRDefault="002763BC" w:rsidP="006D3045">
            <w:pPr>
              <w:spacing w:line="500" w:lineRule="exact"/>
              <w:jc w:val="center"/>
              <w:rPr>
                <w:rFonts w:eastAsia="方正小标宋简体"/>
                <w:color w:val="000000"/>
                <w:kern w:val="0"/>
                <w:sz w:val="36"/>
                <w:szCs w:val="36"/>
              </w:rPr>
            </w:pPr>
            <w:r w:rsidRPr="002F7928">
              <w:rPr>
                <w:rFonts w:eastAsia="方正小标宋简体"/>
                <w:color w:val="000000"/>
                <w:kern w:val="0"/>
                <w:sz w:val="36"/>
                <w:szCs w:val="36"/>
              </w:rPr>
              <w:lastRenderedPageBreak/>
              <w:t>_______</w:t>
            </w:r>
            <w:r w:rsidRPr="002F7928">
              <w:rPr>
                <w:rFonts w:eastAsia="方正小标宋简体" w:hint="eastAsia"/>
                <w:color w:val="000000"/>
                <w:kern w:val="0"/>
                <w:sz w:val="36"/>
                <w:szCs w:val="36"/>
              </w:rPr>
              <w:t>年度</w:t>
            </w:r>
            <w:r w:rsidRPr="002F7928">
              <w:rPr>
                <w:rFonts w:eastAsia="方正小标宋简体"/>
                <w:color w:val="000000"/>
                <w:kern w:val="0"/>
                <w:sz w:val="36"/>
                <w:szCs w:val="36"/>
              </w:rPr>
              <w:t>______</w:t>
            </w:r>
            <w:r w:rsidRPr="002F7928">
              <w:rPr>
                <w:rFonts w:eastAsia="方正小标宋简体" w:hint="eastAsia"/>
                <w:color w:val="000000"/>
                <w:kern w:val="0"/>
                <w:sz w:val="36"/>
                <w:szCs w:val="36"/>
              </w:rPr>
              <w:t>公司经营情况表</w:t>
            </w:r>
            <w:r w:rsidRPr="002F7928">
              <w:rPr>
                <w:rFonts w:eastAsia="方正小标宋简体"/>
                <w:color w:val="000000"/>
                <w:kern w:val="0"/>
                <w:sz w:val="36"/>
                <w:szCs w:val="36"/>
              </w:rPr>
              <w:t xml:space="preserve"> (</w:t>
            </w:r>
            <w:r w:rsidRPr="002F7928">
              <w:rPr>
                <w:rFonts w:eastAsia="方正小标宋简体" w:hint="eastAsia"/>
                <w:color w:val="000000"/>
                <w:kern w:val="0"/>
                <w:sz w:val="36"/>
                <w:szCs w:val="36"/>
              </w:rPr>
              <w:t>三</w:t>
            </w:r>
            <w:r w:rsidRPr="002F7928">
              <w:rPr>
                <w:rFonts w:eastAsia="方正小标宋简体"/>
                <w:color w:val="000000"/>
                <w:kern w:val="0"/>
                <w:sz w:val="36"/>
                <w:szCs w:val="36"/>
              </w:rPr>
              <w:t>)</w:t>
            </w:r>
          </w:p>
        </w:tc>
      </w:tr>
      <w:tr w:rsidR="002763BC" w:rsidTr="006D3045">
        <w:trPr>
          <w:trHeight w:val="283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2763BC" w:rsidTr="006D3045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\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去年同期数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期末数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同比增长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(%)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一、资产总额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流动资产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货币资金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发放贷款和垫款余额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其中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动产质押贷款余额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房地产抵押贷款余额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财产权利质押贷款余额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长期及其他资产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二、负债总额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流动负债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短期借款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长期负债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长期借款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三、所有者权益总额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、实收资本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、其他权益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四、收益类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营业收入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1.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利息和综合费收入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(1)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利息收入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动产质押贷款利息收入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房地产抵押贷款利息收入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财产权利质押贷款利息收入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(2)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利息支出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手续费及佣金净收入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其他收入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绝当收入等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营业支出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营业税金及附加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业务及管理费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资产减值损失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其他业务成本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营业利润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营业外收入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减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营业外支出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利润总额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减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所得税费用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净利润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五、现金流量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现金及现金等价物净增加额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期初现金及现金等价物余额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期末现金及现金等价物余额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本表由各典当行填列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;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余额指标为年初数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年末数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期间指标则为上年数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本年数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2763BC" w:rsidRDefault="002763BC" w:rsidP="002763BC">
      <w:pPr>
        <w:widowControl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  <w:r w:rsidRPr="002F7928">
        <w:rPr>
          <w:rFonts w:eastAsia="方正小标宋简体"/>
          <w:color w:val="000000"/>
          <w:kern w:val="0"/>
          <w:sz w:val="36"/>
          <w:szCs w:val="36"/>
        </w:rPr>
        <w:lastRenderedPageBreak/>
        <w:t>______</w:t>
      </w:r>
      <w:r w:rsidRPr="002F7928">
        <w:rPr>
          <w:rFonts w:eastAsia="方正小标宋简体" w:hint="eastAsia"/>
          <w:color w:val="000000"/>
          <w:kern w:val="0"/>
          <w:sz w:val="36"/>
          <w:szCs w:val="36"/>
        </w:rPr>
        <w:t>年度</w:t>
      </w:r>
      <w:r w:rsidRPr="002F7928">
        <w:rPr>
          <w:rFonts w:eastAsia="方正小标宋简体"/>
          <w:color w:val="000000"/>
          <w:kern w:val="0"/>
          <w:sz w:val="36"/>
          <w:szCs w:val="36"/>
        </w:rPr>
        <w:t>______</w:t>
      </w:r>
      <w:r w:rsidRPr="002F7928">
        <w:rPr>
          <w:rFonts w:eastAsia="方正小标宋简体" w:hint="eastAsia"/>
          <w:color w:val="000000"/>
          <w:kern w:val="0"/>
          <w:sz w:val="36"/>
          <w:szCs w:val="36"/>
        </w:rPr>
        <w:t>公司经营情况表</w:t>
      </w:r>
      <w:r w:rsidRPr="002F7928">
        <w:rPr>
          <w:rFonts w:eastAsia="方正小标宋简体"/>
          <w:color w:val="000000"/>
          <w:kern w:val="0"/>
          <w:sz w:val="36"/>
          <w:szCs w:val="36"/>
        </w:rPr>
        <w:t xml:space="preserve"> (</w:t>
      </w:r>
      <w:r w:rsidRPr="002F7928">
        <w:rPr>
          <w:rFonts w:eastAsia="方正小标宋简体" w:hint="eastAsia"/>
          <w:color w:val="000000"/>
          <w:kern w:val="0"/>
          <w:sz w:val="36"/>
          <w:szCs w:val="36"/>
        </w:rPr>
        <w:t>四</w:t>
      </w:r>
      <w:r w:rsidRPr="002F7928">
        <w:rPr>
          <w:rFonts w:eastAsia="方正小标宋简体"/>
          <w:color w:val="000000"/>
          <w:kern w:val="0"/>
          <w:sz w:val="36"/>
          <w:szCs w:val="36"/>
        </w:rPr>
        <w:t>)</w:t>
      </w:r>
    </w:p>
    <w:tbl>
      <w:tblPr>
        <w:tblW w:w="9000" w:type="dxa"/>
        <w:tblLayout w:type="fixed"/>
        <w:tblLook w:val="00A0"/>
      </w:tblPr>
      <w:tblGrid>
        <w:gridCol w:w="4292"/>
        <w:gridCol w:w="1678"/>
        <w:gridCol w:w="1025"/>
        <w:gridCol w:w="2005"/>
      </w:tblGrid>
      <w:tr w:rsidR="002763BC" w:rsidTr="006D3045">
        <w:trPr>
          <w:trHeight w:val="277"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\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去年同期数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期末数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同比增长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(%)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一、从业人数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二、工资总额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三、业务笔数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对法人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对自然人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动产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房地产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财产权利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四、发放贷款总额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动产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财产权利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房地产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五、绝当金额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指发生额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动产质押贷款绝当金额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财产权利质押贷款绝当金额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房地产抵押贷款绝当金额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六、银行贷款余额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七、风险资产额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绝当贷款期末余额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待处理财产损失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八、逾期贷款余额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房地产抵押贷款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财产权利质押贷款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房地产抵押贷款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财产权利质押贷款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绝当额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九、绝当处理损益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十、治安涉案数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件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本表由各典当行填列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;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余额指标为年初数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年末数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期间指标则为上年数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本年数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2763BC" w:rsidRDefault="002763BC" w:rsidP="002763BC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</w:p>
    <w:tbl>
      <w:tblPr>
        <w:tblW w:w="9881" w:type="dxa"/>
        <w:tblLayout w:type="fixed"/>
        <w:tblLook w:val="00A0"/>
      </w:tblPr>
      <w:tblGrid>
        <w:gridCol w:w="5308"/>
        <w:gridCol w:w="1524"/>
        <w:gridCol w:w="931"/>
        <w:gridCol w:w="2118"/>
      </w:tblGrid>
      <w:tr w:rsidR="002763BC" w:rsidTr="006D3045">
        <w:trPr>
          <w:trHeight w:val="283"/>
        </w:trPr>
        <w:tc>
          <w:tcPr>
            <w:tcW w:w="98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Pr="002F7928" w:rsidRDefault="002763BC" w:rsidP="006D3045">
            <w:pPr>
              <w:spacing w:line="500" w:lineRule="exact"/>
              <w:jc w:val="center"/>
              <w:rPr>
                <w:rFonts w:eastAsia="方正小标宋简体"/>
                <w:color w:val="000000"/>
                <w:kern w:val="0"/>
                <w:sz w:val="36"/>
                <w:szCs w:val="36"/>
              </w:rPr>
            </w:pPr>
            <w:r w:rsidRPr="002F7928">
              <w:rPr>
                <w:rFonts w:eastAsia="方正小标宋简体"/>
                <w:color w:val="000000"/>
                <w:kern w:val="0"/>
                <w:sz w:val="36"/>
                <w:szCs w:val="36"/>
              </w:rPr>
              <w:lastRenderedPageBreak/>
              <w:t>_______</w:t>
            </w:r>
            <w:r w:rsidRPr="002F7928">
              <w:rPr>
                <w:rFonts w:eastAsia="方正小标宋简体" w:hint="eastAsia"/>
                <w:color w:val="000000"/>
                <w:kern w:val="0"/>
                <w:sz w:val="36"/>
                <w:szCs w:val="36"/>
              </w:rPr>
              <w:t>年度</w:t>
            </w:r>
            <w:r w:rsidRPr="002F7928">
              <w:rPr>
                <w:rFonts w:eastAsia="方正小标宋简体"/>
                <w:color w:val="000000"/>
                <w:kern w:val="0"/>
                <w:sz w:val="36"/>
                <w:szCs w:val="36"/>
              </w:rPr>
              <w:t>______</w:t>
            </w:r>
            <w:r w:rsidRPr="002F7928">
              <w:rPr>
                <w:rFonts w:eastAsia="方正小标宋简体" w:hint="eastAsia"/>
                <w:color w:val="000000"/>
                <w:kern w:val="0"/>
                <w:sz w:val="36"/>
                <w:szCs w:val="36"/>
              </w:rPr>
              <w:t>公司经营情况表</w:t>
            </w:r>
            <w:r w:rsidRPr="002F7928">
              <w:rPr>
                <w:rFonts w:eastAsia="方正小标宋简体"/>
                <w:color w:val="000000"/>
                <w:kern w:val="0"/>
                <w:sz w:val="36"/>
                <w:szCs w:val="36"/>
              </w:rPr>
              <w:t xml:space="preserve"> (</w:t>
            </w:r>
            <w:r w:rsidRPr="002F7928">
              <w:rPr>
                <w:rFonts w:eastAsia="方正小标宋简体" w:hint="eastAsia"/>
                <w:color w:val="000000"/>
                <w:kern w:val="0"/>
                <w:sz w:val="36"/>
                <w:szCs w:val="36"/>
              </w:rPr>
              <w:t>五</w:t>
            </w:r>
            <w:r w:rsidRPr="002F7928">
              <w:rPr>
                <w:rFonts w:eastAsia="方正小标宋简体"/>
                <w:color w:val="000000"/>
                <w:kern w:val="0"/>
                <w:sz w:val="36"/>
                <w:szCs w:val="36"/>
              </w:rPr>
              <w:t>)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\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去年同期数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期末数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同比增长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(%)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一、房地产抵押贷款总额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:1.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对自然人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对法人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二、房地产抵押贷款余额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单笔在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万以下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单笔在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含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)-200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万元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不含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单笔在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万元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含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以上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三、单一客户业务比例达到注册资本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25%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四、单笔业务超过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房地产典当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财产权利典当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房地产典当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财产权利典当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五、当期累计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含续当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超过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房地产典当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财产权利典当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笔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金额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其中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房地产典当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财产权利典当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98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本表由各典当行填列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;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余额指标为年初数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年末数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期间指标则为上年数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本年数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2763BC" w:rsidRDefault="002763BC" w:rsidP="002763BC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</w:p>
    <w:tbl>
      <w:tblPr>
        <w:tblW w:w="10080" w:type="dxa"/>
        <w:tblLayout w:type="fixed"/>
        <w:tblLook w:val="00A0"/>
      </w:tblPr>
      <w:tblGrid>
        <w:gridCol w:w="3900"/>
        <w:gridCol w:w="2760"/>
        <w:gridCol w:w="1620"/>
        <w:gridCol w:w="1800"/>
      </w:tblGrid>
      <w:tr w:rsidR="002763BC" w:rsidTr="006D3045">
        <w:trPr>
          <w:trHeight w:val="283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Pr="002F7928" w:rsidRDefault="002763BC" w:rsidP="006D3045">
            <w:pPr>
              <w:spacing w:line="500" w:lineRule="exact"/>
              <w:jc w:val="center"/>
              <w:rPr>
                <w:rFonts w:eastAsia="方正小标宋简体"/>
                <w:color w:val="000000"/>
                <w:kern w:val="0"/>
                <w:sz w:val="36"/>
                <w:szCs w:val="36"/>
              </w:rPr>
            </w:pPr>
            <w:r w:rsidRPr="002F7928">
              <w:rPr>
                <w:rFonts w:eastAsia="方正小标宋简体"/>
                <w:color w:val="000000"/>
                <w:kern w:val="0"/>
                <w:sz w:val="36"/>
                <w:szCs w:val="36"/>
              </w:rPr>
              <w:lastRenderedPageBreak/>
              <w:t>_______</w:t>
            </w:r>
            <w:r w:rsidRPr="002F7928">
              <w:rPr>
                <w:rFonts w:eastAsia="方正小标宋简体" w:hint="eastAsia"/>
                <w:color w:val="000000"/>
                <w:kern w:val="0"/>
                <w:sz w:val="36"/>
                <w:szCs w:val="36"/>
              </w:rPr>
              <w:t>年度</w:t>
            </w:r>
            <w:r w:rsidRPr="002F7928">
              <w:rPr>
                <w:rFonts w:eastAsia="方正小标宋简体"/>
                <w:color w:val="000000"/>
                <w:kern w:val="0"/>
                <w:sz w:val="36"/>
                <w:szCs w:val="36"/>
              </w:rPr>
              <w:t>______</w:t>
            </w:r>
            <w:r w:rsidRPr="002F7928">
              <w:rPr>
                <w:rFonts w:eastAsia="方正小标宋简体" w:hint="eastAsia"/>
                <w:color w:val="000000"/>
                <w:kern w:val="0"/>
                <w:sz w:val="36"/>
                <w:szCs w:val="36"/>
              </w:rPr>
              <w:t>公司银行开户账户备案登记表（六）</w:t>
            </w:r>
          </w:p>
          <w:p w:rsidR="002763BC" w:rsidRPr="002F7928" w:rsidRDefault="002763BC" w:rsidP="006D3045">
            <w:pPr>
              <w:spacing w:line="500" w:lineRule="exact"/>
              <w:jc w:val="center"/>
              <w:rPr>
                <w:rFonts w:eastAsia="方正小标宋简体"/>
                <w:color w:val="000000"/>
                <w:kern w:val="0"/>
                <w:sz w:val="36"/>
                <w:szCs w:val="36"/>
              </w:rPr>
            </w:pPr>
          </w:p>
        </w:tc>
      </w:tr>
      <w:tr w:rsidR="002763BC" w:rsidTr="006D3045">
        <w:trPr>
          <w:trHeight w:val="28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763BC" w:rsidTr="006D3045">
        <w:trPr>
          <w:trHeight w:val="28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账户类型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基本账户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一般账户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备付金账户</w:t>
            </w:r>
          </w:p>
        </w:tc>
      </w:tr>
      <w:tr w:rsidR="002763BC" w:rsidTr="006D3045">
        <w:trPr>
          <w:trHeight w:val="283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开户人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账号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卡号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开户银行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63BC" w:rsidTr="006D3045">
        <w:trPr>
          <w:trHeight w:val="283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:"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备付金账户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"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账号栏应填写卡号、开户人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;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如果开设账户较多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可另附页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763BC" w:rsidTr="006D3045">
        <w:trPr>
          <w:trHeight w:val="909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承诺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以上是我公司开设的全部银行账户。愿接受各级金融局的检查、监管。我公司法人股东、自然人股东、法定代表人、高级管理人员、员工不存在假借典当行名义为企业提供担保</w:t>
            </w:r>
            <w:r>
              <w:rPr>
                <w:rFonts w:ascii="宋体" w:cs="宋体"/>
                <w:color w:val="000000"/>
                <w:kern w:val="0"/>
                <w:sz w:val="22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开展非法集资、吸收社会存款和违规放贷等行为。</w:t>
            </w:r>
          </w:p>
        </w:tc>
      </w:tr>
      <w:tr w:rsidR="002763BC" w:rsidTr="006D3045">
        <w:trPr>
          <w:trHeight w:val="438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763BC" w:rsidTr="006D3045">
        <w:trPr>
          <w:trHeight w:val="28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br w:type="page"/>
            </w:r>
            <w:r>
              <w:br w:type="page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法定代表人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签字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签字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典当公司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盖章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  <w:p w:rsidR="002763BC" w:rsidRDefault="002763BC" w:rsidP="006D304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2763BC" w:rsidRDefault="002763BC" w:rsidP="002763BC">
      <w:pPr>
        <w:widowControl/>
        <w:jc w:val="left"/>
        <w:rPr>
          <w:rFonts w:ascii="仿宋_GB2312" w:eastAsia="仿宋_GB2312" w:hAnsi="宋体"/>
          <w:sz w:val="32"/>
          <w:szCs w:val="32"/>
        </w:rPr>
      </w:pPr>
    </w:p>
    <w:p w:rsidR="002763BC" w:rsidRDefault="002763BC" w:rsidP="002763BC">
      <w:pPr>
        <w:widowControl/>
        <w:jc w:val="left"/>
        <w:rPr>
          <w:rFonts w:ascii="仿宋_GB2312" w:eastAsia="仿宋_GB2312" w:hAnsi="宋体"/>
          <w:sz w:val="32"/>
          <w:szCs w:val="32"/>
        </w:rPr>
      </w:pPr>
    </w:p>
    <w:p w:rsidR="002763BC" w:rsidRDefault="002763BC" w:rsidP="002763BC">
      <w:pPr>
        <w:widowControl/>
        <w:jc w:val="left"/>
        <w:rPr>
          <w:rFonts w:ascii="仿宋_GB2312" w:eastAsia="仿宋_GB2312" w:hAnsi="宋体"/>
          <w:sz w:val="32"/>
          <w:szCs w:val="32"/>
        </w:rPr>
        <w:sectPr w:rsidR="002763BC">
          <w:pgSz w:w="11906" w:h="16838"/>
          <w:pgMar w:top="1361" w:right="1474" w:bottom="1361" w:left="1474" w:header="851" w:footer="992" w:gutter="0"/>
          <w:cols w:space="720"/>
          <w:docGrid w:type="lines" w:linePitch="312"/>
        </w:sectPr>
      </w:pPr>
    </w:p>
    <w:tbl>
      <w:tblPr>
        <w:tblW w:w="11380" w:type="dxa"/>
        <w:jc w:val="center"/>
        <w:tblInd w:w="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40"/>
        <w:gridCol w:w="2980"/>
        <w:gridCol w:w="920"/>
        <w:gridCol w:w="2940"/>
        <w:gridCol w:w="2200"/>
      </w:tblGrid>
      <w:tr w:rsidR="002763BC" w:rsidTr="006D3045">
        <w:trPr>
          <w:trHeight w:val="30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4"/>
              </w:rPr>
            </w:pPr>
          </w:p>
        </w:tc>
      </w:tr>
      <w:tr w:rsidR="002763BC" w:rsidTr="006D3045">
        <w:trPr>
          <w:trHeight w:val="624"/>
          <w:jc w:val="center"/>
        </w:trPr>
        <w:tc>
          <w:tcPr>
            <w:tcW w:w="1138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Pr="002F7928" w:rsidRDefault="002763BC" w:rsidP="006D3045">
            <w:pPr>
              <w:spacing w:line="500" w:lineRule="exact"/>
              <w:jc w:val="center"/>
              <w:rPr>
                <w:rFonts w:eastAsia="方正小标宋简体"/>
                <w:color w:val="000000"/>
                <w:kern w:val="0"/>
                <w:sz w:val="36"/>
                <w:szCs w:val="36"/>
              </w:rPr>
            </w:pPr>
            <w:r w:rsidRPr="002F7928">
              <w:rPr>
                <w:rFonts w:eastAsia="方正小标宋简体"/>
                <w:color w:val="000000"/>
                <w:kern w:val="0"/>
                <w:sz w:val="36"/>
                <w:szCs w:val="36"/>
              </w:rPr>
              <w:t xml:space="preserve">  _______</w:t>
            </w:r>
            <w:r w:rsidRPr="002F7928">
              <w:rPr>
                <w:rFonts w:eastAsia="方正小标宋简体" w:hint="eastAsia"/>
                <w:color w:val="000000"/>
                <w:kern w:val="0"/>
                <w:sz w:val="36"/>
                <w:szCs w:val="36"/>
              </w:rPr>
              <w:t>年度</w:t>
            </w:r>
            <w:r w:rsidRPr="002F7928">
              <w:rPr>
                <w:rFonts w:eastAsia="方正小标宋简体"/>
                <w:color w:val="000000"/>
                <w:kern w:val="0"/>
                <w:sz w:val="36"/>
                <w:szCs w:val="36"/>
              </w:rPr>
              <w:t>______</w:t>
            </w:r>
            <w:r w:rsidRPr="002F7928">
              <w:rPr>
                <w:rFonts w:eastAsia="方正小标宋简体" w:hint="eastAsia"/>
                <w:color w:val="000000"/>
                <w:kern w:val="0"/>
                <w:sz w:val="36"/>
                <w:szCs w:val="36"/>
              </w:rPr>
              <w:t>公司续当凭证现场检查表（七）</w:t>
            </w:r>
          </w:p>
        </w:tc>
      </w:tr>
      <w:tr w:rsidR="002763BC" w:rsidTr="006D3045">
        <w:trPr>
          <w:trHeight w:val="624"/>
          <w:jc w:val="center"/>
        </w:trPr>
        <w:tc>
          <w:tcPr>
            <w:tcW w:w="113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763BC" w:rsidRDefault="002763BC" w:rsidP="006D3045">
            <w:pPr>
              <w:rPr>
                <w:rFonts w:ascii="宋体" w:cs="宋体"/>
                <w:b/>
                <w:bCs/>
                <w:sz w:val="32"/>
                <w:szCs w:val="32"/>
              </w:rPr>
            </w:pPr>
          </w:p>
        </w:tc>
      </w:tr>
      <w:tr w:rsidR="002763BC" w:rsidTr="006D3045">
        <w:trPr>
          <w:trHeight w:val="284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上年结余（号码）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本年购领（号码）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本年使用（号码）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本年结余（号码）</w:t>
            </w:r>
          </w:p>
        </w:tc>
      </w:tr>
      <w:tr w:rsidR="002763BC" w:rsidTr="006D3045">
        <w:trPr>
          <w:trHeight w:val="284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正确使用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b/>
                <w:bCs/>
                <w:sz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b/>
                <w:bCs/>
                <w:sz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b/>
                <w:bCs/>
                <w:sz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b/>
                <w:bCs/>
                <w:sz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作废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b/>
                <w:bCs/>
                <w:sz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b/>
                <w:bCs/>
                <w:sz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b/>
                <w:bCs/>
                <w:sz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b/>
                <w:bCs/>
                <w:sz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其它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b/>
                <w:bCs/>
                <w:sz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b/>
                <w:bCs/>
                <w:sz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44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省辖市检查人：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4"/>
              </w:rPr>
            </w:pP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4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2763BC" w:rsidRDefault="002763BC" w:rsidP="002763BC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</w:t>
      </w:r>
    </w:p>
    <w:p w:rsidR="002763BC" w:rsidRDefault="002763BC" w:rsidP="002763BC">
      <w:pPr>
        <w:widowControl/>
        <w:jc w:val="left"/>
        <w:rPr>
          <w:rFonts w:ascii="仿宋_GB2312" w:eastAsia="仿宋_GB2312" w:hAnsi="宋体"/>
          <w:sz w:val="32"/>
          <w:szCs w:val="32"/>
        </w:rPr>
        <w:sectPr w:rsidR="002763BC">
          <w:pgSz w:w="16838" w:h="11906" w:orient="landscape"/>
          <w:pgMar w:top="1474" w:right="1361" w:bottom="1474" w:left="1361" w:header="851" w:footer="992" w:gutter="0"/>
          <w:cols w:space="720"/>
          <w:docGrid w:type="linesAndChars" w:linePitch="312"/>
        </w:sectPr>
      </w:pPr>
    </w:p>
    <w:tbl>
      <w:tblPr>
        <w:tblW w:w="14080" w:type="dxa"/>
        <w:tblInd w:w="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79"/>
        <w:gridCol w:w="2479"/>
        <w:gridCol w:w="964"/>
        <w:gridCol w:w="5679"/>
        <w:gridCol w:w="2479"/>
      </w:tblGrid>
      <w:tr w:rsidR="002763BC" w:rsidTr="006D3045">
        <w:trPr>
          <w:trHeight w:val="624"/>
        </w:trPr>
        <w:tc>
          <w:tcPr>
            <w:tcW w:w="1408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Pr="002F7928" w:rsidRDefault="002763BC" w:rsidP="006D3045">
            <w:pPr>
              <w:spacing w:line="500" w:lineRule="exact"/>
              <w:jc w:val="center"/>
              <w:rPr>
                <w:rFonts w:eastAsia="方正小标宋简体"/>
                <w:color w:val="000000"/>
                <w:kern w:val="0"/>
                <w:sz w:val="36"/>
                <w:szCs w:val="36"/>
              </w:rPr>
            </w:pPr>
            <w:r w:rsidRPr="002F7928">
              <w:rPr>
                <w:rFonts w:eastAsia="方正小标宋简体"/>
                <w:color w:val="000000"/>
                <w:kern w:val="0"/>
                <w:sz w:val="36"/>
                <w:szCs w:val="36"/>
              </w:rPr>
              <w:lastRenderedPageBreak/>
              <w:t>_______</w:t>
            </w:r>
            <w:r w:rsidRPr="002F7928">
              <w:rPr>
                <w:rFonts w:eastAsia="方正小标宋简体" w:hint="eastAsia"/>
                <w:color w:val="000000"/>
                <w:kern w:val="0"/>
                <w:sz w:val="36"/>
                <w:szCs w:val="36"/>
              </w:rPr>
              <w:t>年度</w:t>
            </w:r>
            <w:r w:rsidRPr="002F7928">
              <w:rPr>
                <w:rFonts w:eastAsia="方正小标宋简体"/>
                <w:color w:val="000000"/>
                <w:kern w:val="0"/>
                <w:sz w:val="36"/>
                <w:szCs w:val="36"/>
              </w:rPr>
              <w:t>______</w:t>
            </w:r>
            <w:r w:rsidRPr="002F7928">
              <w:rPr>
                <w:rFonts w:eastAsia="方正小标宋简体" w:hint="eastAsia"/>
                <w:color w:val="000000"/>
                <w:kern w:val="0"/>
                <w:sz w:val="36"/>
                <w:szCs w:val="36"/>
              </w:rPr>
              <w:t>公司当票现场检查表（八）</w:t>
            </w:r>
          </w:p>
        </w:tc>
      </w:tr>
      <w:tr w:rsidR="002763BC" w:rsidTr="006D3045">
        <w:trPr>
          <w:trHeight w:val="624"/>
        </w:trPr>
        <w:tc>
          <w:tcPr>
            <w:tcW w:w="140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763BC" w:rsidRDefault="002763BC" w:rsidP="006D3045">
            <w:pPr>
              <w:rPr>
                <w:rFonts w:ascii="宋体" w:cs="宋体"/>
                <w:b/>
                <w:bCs/>
                <w:sz w:val="32"/>
                <w:szCs w:val="32"/>
              </w:rPr>
            </w:pPr>
          </w:p>
        </w:tc>
      </w:tr>
      <w:tr w:rsidR="002763BC" w:rsidTr="006D3045">
        <w:trPr>
          <w:trHeight w:val="28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上年结余（号码）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本年购领（号码）</w:t>
            </w:r>
          </w:p>
        </w:tc>
        <w:tc>
          <w:tcPr>
            <w:tcW w:w="6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本年使用（号码）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本年结余（号码）</w:t>
            </w:r>
          </w:p>
        </w:tc>
      </w:tr>
      <w:tr w:rsidR="002763BC" w:rsidTr="006D3045">
        <w:trPr>
          <w:trHeight w:val="28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正确使用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b/>
                <w:bCs/>
                <w:sz w:val="22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b/>
                <w:bCs/>
                <w:sz w:val="22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b/>
                <w:bCs/>
                <w:sz w:val="22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b/>
                <w:bCs/>
                <w:sz w:val="22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作废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b/>
                <w:bCs/>
                <w:sz w:val="22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b/>
                <w:bCs/>
                <w:sz w:val="22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b/>
                <w:bCs/>
                <w:sz w:val="22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b/>
                <w:bCs/>
                <w:sz w:val="22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其它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b/>
                <w:bCs/>
                <w:sz w:val="22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b/>
                <w:bCs/>
                <w:sz w:val="22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</w:trPr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</w:t>
            </w:r>
          </w:p>
        </w:tc>
      </w:tr>
      <w:tr w:rsidR="002763BC" w:rsidTr="006D3045">
        <w:trPr>
          <w:trHeight w:val="284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省辖市检查人：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sz w:val="22"/>
              </w:rPr>
              <w:t xml:space="preserve">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</w:p>
        </w:tc>
      </w:tr>
    </w:tbl>
    <w:p w:rsidR="002763BC" w:rsidRDefault="002763BC" w:rsidP="002763BC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br w:type="page"/>
      </w:r>
    </w:p>
    <w:tbl>
      <w:tblPr>
        <w:tblW w:w="13860" w:type="dxa"/>
        <w:tblInd w:w="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88"/>
        <w:gridCol w:w="911"/>
        <w:gridCol w:w="2877"/>
        <w:gridCol w:w="1643"/>
        <w:gridCol w:w="1701"/>
        <w:gridCol w:w="3143"/>
        <w:gridCol w:w="724"/>
        <w:gridCol w:w="732"/>
        <w:gridCol w:w="741"/>
      </w:tblGrid>
      <w:tr w:rsidR="002763BC" w:rsidTr="006D3045">
        <w:trPr>
          <w:trHeight w:val="624"/>
        </w:trPr>
        <w:tc>
          <w:tcPr>
            <w:tcW w:w="1386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Pr="002F7928" w:rsidRDefault="002763BC" w:rsidP="006D3045">
            <w:pPr>
              <w:spacing w:line="500" w:lineRule="exact"/>
              <w:jc w:val="center"/>
              <w:rPr>
                <w:rFonts w:eastAsia="方正小标宋简体"/>
                <w:color w:val="000000"/>
                <w:kern w:val="0"/>
                <w:sz w:val="36"/>
                <w:szCs w:val="36"/>
              </w:rPr>
            </w:pPr>
            <w:r w:rsidRPr="002F7928">
              <w:rPr>
                <w:rFonts w:eastAsia="方正小标宋简体"/>
                <w:color w:val="000000"/>
                <w:kern w:val="0"/>
                <w:sz w:val="36"/>
                <w:szCs w:val="36"/>
              </w:rPr>
              <w:lastRenderedPageBreak/>
              <w:t>_______</w:t>
            </w:r>
            <w:r w:rsidRPr="002F7928">
              <w:rPr>
                <w:rFonts w:eastAsia="方正小标宋简体" w:hint="eastAsia"/>
                <w:color w:val="000000"/>
                <w:kern w:val="0"/>
                <w:sz w:val="36"/>
                <w:szCs w:val="36"/>
              </w:rPr>
              <w:t>年度</w:t>
            </w:r>
            <w:r w:rsidRPr="002F7928">
              <w:rPr>
                <w:rFonts w:eastAsia="方正小标宋简体"/>
                <w:color w:val="000000"/>
                <w:kern w:val="0"/>
                <w:sz w:val="36"/>
                <w:szCs w:val="36"/>
              </w:rPr>
              <w:t>______</w:t>
            </w:r>
            <w:r w:rsidRPr="002F7928">
              <w:rPr>
                <w:rFonts w:eastAsia="方正小标宋简体" w:hint="eastAsia"/>
                <w:color w:val="000000"/>
                <w:kern w:val="0"/>
                <w:sz w:val="36"/>
                <w:szCs w:val="36"/>
              </w:rPr>
              <w:t>公司营业场所现场检查表（九）</w:t>
            </w:r>
          </w:p>
        </w:tc>
      </w:tr>
      <w:tr w:rsidR="002763BC" w:rsidTr="006D3045">
        <w:trPr>
          <w:trHeight w:val="624"/>
        </w:trPr>
        <w:tc>
          <w:tcPr>
            <w:tcW w:w="1386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763BC" w:rsidRDefault="002763BC" w:rsidP="006D3045">
            <w:pPr>
              <w:rPr>
                <w:rFonts w:ascii="宋体" w:cs="宋体"/>
                <w:b/>
                <w:bCs/>
                <w:sz w:val="32"/>
                <w:szCs w:val="32"/>
              </w:rPr>
            </w:pPr>
          </w:p>
        </w:tc>
      </w:tr>
      <w:tr w:rsidR="002763BC" w:rsidTr="006D3045">
        <w:trPr>
          <w:trHeight w:val="117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是否按《河南省典当企业部分标准》装修门头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警示牌悬挂位置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各种证照牌悬挂位置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各种制度牌悬挂位置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是否统一服装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是否统一胸牌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是否设置送话器</w:t>
            </w:r>
          </w:p>
        </w:tc>
      </w:tr>
      <w:tr w:rsidR="002763BC" w:rsidTr="006D3045">
        <w:trPr>
          <w:trHeight w:val="4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《典当经营许可证》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典当经营十不准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763BC" w:rsidTr="006D3045">
        <w:trPr>
          <w:trHeight w:val="4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《特种行业许可证》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典当须知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763BC" w:rsidTr="006D3045">
        <w:trPr>
          <w:trHeight w:val="4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《企业法人营业执照》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典当业务流程图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763BC" w:rsidTr="006D3045">
        <w:trPr>
          <w:trHeight w:val="4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《税务登记证》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当票管理制度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763BC" w:rsidTr="006D3045">
        <w:trPr>
          <w:trHeight w:val="4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>现金管理制度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763BC" w:rsidTr="006D3045">
        <w:trPr>
          <w:trHeight w:val="4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763BC" w:rsidTr="006D3045">
        <w:trPr>
          <w:trHeight w:val="4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763BC" w:rsidTr="006D3045">
        <w:trPr>
          <w:trHeight w:val="4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763BC" w:rsidTr="006D3045">
        <w:trPr>
          <w:trHeight w:val="44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763BC" w:rsidTr="006D3045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4"/>
              </w:rPr>
            </w:pP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省辖市检查人：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宋体" w:cs="宋体"/>
                <w:sz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763BC" w:rsidRDefault="002763BC" w:rsidP="002763BC">
      <w:pPr>
        <w:widowControl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</w:t>
      </w:r>
    </w:p>
    <w:p w:rsidR="002763BC" w:rsidRDefault="002763BC" w:rsidP="002763BC">
      <w:pPr>
        <w:widowControl/>
        <w:jc w:val="left"/>
        <w:rPr>
          <w:rFonts w:ascii="仿宋_GB2312" w:eastAsia="仿宋_GB2312" w:hAnsi="宋体"/>
          <w:sz w:val="32"/>
          <w:szCs w:val="32"/>
        </w:rPr>
        <w:sectPr w:rsidR="002763BC">
          <w:pgSz w:w="16838" w:h="11906" w:orient="landscape"/>
          <w:pgMar w:top="1474" w:right="1361" w:bottom="1474" w:left="1361" w:header="851" w:footer="992" w:gutter="0"/>
          <w:cols w:space="720"/>
          <w:docGrid w:type="linesAndChars" w:linePitch="312"/>
        </w:sectPr>
      </w:pPr>
    </w:p>
    <w:p w:rsidR="002763BC" w:rsidRPr="00316D0D" w:rsidRDefault="002763BC" w:rsidP="002763BC">
      <w:pPr>
        <w:spacing w:line="580" w:lineRule="exact"/>
        <w:rPr>
          <w:rFonts w:ascii="黑体" w:eastAsia="黑体" w:hAnsi="黑体"/>
          <w:sz w:val="32"/>
          <w:szCs w:val="32"/>
        </w:rPr>
      </w:pPr>
      <w:r w:rsidRPr="00316D0D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316D0D">
        <w:rPr>
          <w:rFonts w:ascii="黑体" w:eastAsia="黑体" w:hAnsi="黑体"/>
          <w:sz w:val="32"/>
          <w:szCs w:val="32"/>
        </w:rPr>
        <w:t>2</w:t>
      </w:r>
    </w:p>
    <w:p w:rsidR="002763BC" w:rsidRPr="00A60A21" w:rsidRDefault="002763BC" w:rsidP="002763BC">
      <w:pPr>
        <w:spacing w:line="700" w:lineRule="exact"/>
        <w:jc w:val="center"/>
        <w:rPr>
          <w:rFonts w:ascii="方正小标宋_GBK" w:eastAsia="方正小标宋_GBK" w:hint="eastAsia"/>
          <w:color w:val="000000"/>
          <w:kern w:val="0"/>
          <w:sz w:val="44"/>
          <w:szCs w:val="44"/>
        </w:rPr>
      </w:pPr>
      <w:r w:rsidRPr="00A60A21">
        <w:rPr>
          <w:rFonts w:ascii="方正小标宋_GBK" w:eastAsia="方正小标宋_GBK" w:hint="eastAsia"/>
          <w:color w:val="000000"/>
          <w:kern w:val="0"/>
          <w:sz w:val="44"/>
          <w:szCs w:val="44"/>
        </w:rPr>
        <w:t>中介机构审查情况表</w:t>
      </w:r>
    </w:p>
    <w:p w:rsidR="002763BC" w:rsidRPr="00A60A21" w:rsidRDefault="002763BC" w:rsidP="002763BC">
      <w:pPr>
        <w:spacing w:line="700" w:lineRule="exact"/>
        <w:jc w:val="center"/>
        <w:rPr>
          <w:rFonts w:ascii="方正小标宋_GBK" w:eastAsia="方正小标宋_GBK" w:hint="eastAsia"/>
          <w:color w:val="000000"/>
          <w:kern w:val="0"/>
          <w:sz w:val="44"/>
          <w:szCs w:val="44"/>
        </w:rPr>
      </w:pPr>
      <w:r w:rsidRPr="00A60A21">
        <w:rPr>
          <w:rFonts w:ascii="方正小标宋_GBK" w:eastAsia="方正小标宋_GBK" w:hint="eastAsia"/>
          <w:color w:val="000000"/>
          <w:kern w:val="0"/>
          <w:sz w:val="44"/>
          <w:szCs w:val="44"/>
        </w:rPr>
        <w:t>（   年度）</w:t>
      </w:r>
    </w:p>
    <w:p w:rsidR="002763BC" w:rsidRPr="00D83C51" w:rsidRDefault="002763BC" w:rsidP="002763BC">
      <w:pPr>
        <w:spacing w:line="400" w:lineRule="exact"/>
        <w:rPr>
          <w:rFonts w:ascii="仿宋" w:eastAsia="仿宋" w:hAnsi="仿宋"/>
          <w:sz w:val="28"/>
          <w:szCs w:val="28"/>
        </w:rPr>
      </w:pPr>
      <w:r w:rsidRPr="00D83C51">
        <w:rPr>
          <w:rFonts w:ascii="仿宋" w:eastAsia="仿宋" w:hAnsi="仿宋" w:hint="eastAsia"/>
          <w:sz w:val="28"/>
          <w:szCs w:val="28"/>
        </w:rPr>
        <w:t>被年审企业名称：</w:t>
      </w:r>
      <w:r w:rsidRPr="00D83C51">
        <w:rPr>
          <w:rFonts w:ascii="仿宋" w:eastAsia="仿宋" w:hAnsi="仿宋"/>
          <w:sz w:val="28"/>
          <w:szCs w:val="28"/>
        </w:rPr>
        <w:t xml:space="preserve">              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9"/>
        <w:gridCol w:w="3938"/>
        <w:gridCol w:w="722"/>
        <w:gridCol w:w="541"/>
        <w:gridCol w:w="3427"/>
      </w:tblGrid>
      <w:tr w:rsidR="002763BC" w:rsidRPr="00D83C51" w:rsidTr="006D3045">
        <w:trPr>
          <w:trHeight w:val="521"/>
        </w:trPr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Pr="00D83C51" w:rsidRDefault="002763BC" w:rsidP="006D3045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D83C51">
              <w:rPr>
                <w:rFonts w:ascii="黑体" w:eastAsia="黑体" w:hAnsi="宋体" w:hint="eastAsia"/>
                <w:sz w:val="28"/>
                <w:szCs w:val="28"/>
              </w:rPr>
              <w:t>主要事项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Pr="00D83C51" w:rsidRDefault="002763BC" w:rsidP="006D3045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D83C51">
              <w:rPr>
                <w:rFonts w:ascii="黑体" w:eastAsia="黑体" w:hAnsi="宋体" w:hint="eastAsia"/>
                <w:sz w:val="28"/>
                <w:szCs w:val="28"/>
              </w:rPr>
              <w:t>年审情况</w:t>
            </w:r>
          </w:p>
        </w:tc>
      </w:tr>
      <w:tr w:rsidR="002763BC" w:rsidRPr="00D83C51" w:rsidTr="006D3045">
        <w:trPr>
          <w:trHeight w:val="52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Pr="00D83C51" w:rsidRDefault="002763BC" w:rsidP="006D3045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D83C51"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Pr="00D83C51" w:rsidRDefault="002763BC" w:rsidP="006D3045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D83C51">
              <w:rPr>
                <w:rFonts w:ascii="黑体" w:eastAsia="黑体" w:hAnsi="宋体" w:hint="eastAsia"/>
                <w:sz w:val="28"/>
                <w:szCs w:val="28"/>
              </w:rPr>
              <w:t>内容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Pr="00D83C51" w:rsidRDefault="002763BC" w:rsidP="006D3045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D83C51">
              <w:rPr>
                <w:rFonts w:ascii="黑体" w:eastAsia="黑体" w:hAnsi="宋体" w:hint="eastAsia"/>
                <w:sz w:val="28"/>
                <w:szCs w:val="28"/>
              </w:rPr>
              <w:t>是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Pr="00D83C51" w:rsidRDefault="002763BC" w:rsidP="006D3045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D83C51">
              <w:rPr>
                <w:rFonts w:ascii="黑体" w:eastAsia="黑体" w:hAnsi="宋体" w:hint="eastAsia"/>
                <w:sz w:val="28"/>
                <w:szCs w:val="28"/>
              </w:rPr>
              <w:t>否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Pr="00D83C51" w:rsidRDefault="002763BC" w:rsidP="006D3045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D83C51">
              <w:rPr>
                <w:rFonts w:ascii="黑体" w:eastAsia="黑体" w:hAnsi="宋体" w:hint="eastAsia"/>
                <w:sz w:val="28"/>
                <w:szCs w:val="28"/>
              </w:rPr>
              <w:t>具体情况及金额</w:t>
            </w:r>
          </w:p>
        </w:tc>
      </w:tr>
      <w:tr w:rsidR="002763BC" w:rsidTr="006D3045">
        <w:trPr>
          <w:trHeight w:val="46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是否有虚假出资、抽逃资金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净资产是否低于注册资本的</w:t>
            </w:r>
            <w:r>
              <w:rPr>
                <w:rFonts w:ascii="仿宋_GB2312" w:eastAsia="仿宋_GB2312" w:hAnsi="宋体"/>
                <w:szCs w:val="21"/>
              </w:rPr>
              <w:t>90</w:t>
            </w:r>
            <w:r>
              <w:rPr>
                <w:rFonts w:ascii="仿宋_GB2312" w:eastAsia="仿宋_GB2312" w:hAnsi="宋体" w:hint="eastAsia"/>
                <w:szCs w:val="21"/>
              </w:rPr>
              <w:t>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9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分支机构运营资金是否拨付到位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分支机构是否独立核算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是否存在向商业银行之外的机构融资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是否有境外资金流入典当企业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8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是否有非法集资、吸收或者变相吸收存款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是否从其他单位或个人借款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是否从本市以外商业银行贷款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24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银行贷款是否超过注册资本金或所有者权益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24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典当企业对其股东的典当余额是否超过该股东的入股金额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24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典当企业是否与股东有资金往来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24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控股股东为上市公司的，上市募集资金是否违规进入典当企业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24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财产权利质押典当余额是否超过注册资本的</w:t>
            </w:r>
            <w:r>
              <w:rPr>
                <w:rFonts w:ascii="仿宋_GB2312" w:eastAsia="仿宋_GB2312" w:hAnsi="宋体"/>
                <w:szCs w:val="21"/>
              </w:rPr>
              <w:t>50%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24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是否有以证券交易账户资产为质押的典当业务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24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房地产抵押典当余额是否超过注册资本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24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对同一法人或者自然人的典当余额是否超过注册资本的</w:t>
            </w:r>
            <w:r>
              <w:rPr>
                <w:rFonts w:ascii="仿宋_GB2312" w:eastAsia="仿宋_GB2312" w:hAnsi="宋体"/>
                <w:szCs w:val="21"/>
              </w:rPr>
              <w:t>25</w:t>
            </w:r>
            <w:r>
              <w:rPr>
                <w:rFonts w:ascii="仿宋_GB2312" w:eastAsia="仿宋_GB2312" w:hAnsi="宋体" w:hint="eastAsia"/>
                <w:szCs w:val="21"/>
              </w:rPr>
              <w:t>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24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房地产抵押典当单笔当金是否有超过注册资本</w:t>
            </w:r>
            <w:r>
              <w:rPr>
                <w:rFonts w:ascii="仿宋_GB2312" w:eastAsia="仿宋_GB2312" w:hAnsi="宋体"/>
                <w:szCs w:val="21"/>
              </w:rPr>
              <w:t>10%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lastRenderedPageBreak/>
              <w:t>19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是否超范围经营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是否销售非绝当物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是否有对外投资或购买理财产品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是否有营业外收入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24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三万元以上绝当物溢价是否返还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24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绝当物品估价金额</w:t>
            </w:r>
            <w:r>
              <w:rPr>
                <w:rFonts w:ascii="仿宋_GB2312" w:eastAsia="仿宋_GB2312" w:hAnsi="宋体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zCs w:val="21"/>
              </w:rPr>
              <w:t>非当金金额</w:t>
            </w:r>
            <w:r>
              <w:rPr>
                <w:rFonts w:ascii="仿宋_GB2312" w:eastAsia="仿宋_GB2312" w:hAnsi="宋体"/>
                <w:szCs w:val="21"/>
              </w:rPr>
              <w:t>)</w:t>
            </w:r>
            <w:r>
              <w:rPr>
                <w:rFonts w:ascii="仿宋_GB2312" w:eastAsia="仿宋_GB2312" w:hAnsi="宋体" w:hint="eastAsia"/>
                <w:szCs w:val="21"/>
              </w:rPr>
              <w:t>在</w:t>
            </w:r>
            <w:r>
              <w:rPr>
                <w:rFonts w:ascii="仿宋_GB2312" w:eastAsia="仿宋_GB2312" w:hAnsi="宋体"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szCs w:val="21"/>
              </w:rPr>
              <w:t>万元以上的，是否按照双方协议处理或依法拍卖、变卖当物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24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拍卖收入在扣除拍卖费用及当金本息后，剩余部分是否退还当户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24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是否按规定开具了全国统一当票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24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是否按规定机打当票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24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是否发现以合同替代当票和“账外挂账”现象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当票填写是否完整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是否存在使用过期当票或自行印制当票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开具的当票、续当凭证与真实的质、抵押典当业务是否相对应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是否有预扣当金利息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利率及综合费率收取是否超过规定范围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现金管理是否符合《现金管理暂行条例》和《人民银行结算账户管理办法》（重点披露</w:t>
            </w:r>
            <w:r>
              <w:rPr>
                <w:rFonts w:ascii="仿宋_GB2312" w:eastAsia="仿宋_GB2312" w:hAnsi="宋体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szCs w:val="21"/>
              </w:rPr>
              <w:t>、是否发现典当企业存在将现金存入个人账户的现象；</w:t>
            </w:r>
            <w:r>
              <w:rPr>
                <w:rFonts w:ascii="仿宋_GB2312" w:eastAsia="仿宋_GB2312" w:hAnsi="宋体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szCs w:val="21"/>
              </w:rPr>
              <w:t>、典当企业现金余额；</w:t>
            </w:r>
            <w:r>
              <w:rPr>
                <w:rFonts w:ascii="仿宋_GB2312" w:eastAsia="仿宋_GB2312" w:hAnsi="宋体"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szCs w:val="21"/>
              </w:rPr>
              <w:t>、是否存在典当企业出借银行账户现象；</w:t>
            </w:r>
            <w:r>
              <w:rPr>
                <w:rFonts w:ascii="仿宋_GB2312" w:eastAsia="仿宋_GB2312" w:hAnsi="宋体"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szCs w:val="21"/>
              </w:rPr>
              <w:t>、典当企业银行存款余额）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典当企业及其分支机构是否存在私自变更或违规变更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典当企业法人股东是否存续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典当企业法人股东是否两家以上（含两家）、法人股东是否相对控股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63BC" w:rsidTr="006D3045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典当企业《典当经营许可证》是否存在出租出借情况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2763BC" w:rsidRDefault="002763BC" w:rsidP="002763BC">
      <w:pPr>
        <w:spacing w:line="4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lastRenderedPageBreak/>
        <w:t>注册会计师签字：</w:t>
      </w:r>
      <w:r>
        <w:rPr>
          <w:rFonts w:ascii="仿宋_GB2312" w:eastAsia="仿宋_GB2312" w:hAnsi="宋体"/>
          <w:sz w:val="24"/>
        </w:rPr>
        <w:t xml:space="preserve">                 </w:t>
      </w:r>
      <w:r>
        <w:rPr>
          <w:rFonts w:ascii="仿宋_GB2312" w:eastAsia="仿宋_GB2312" w:hAnsi="宋体" w:hint="eastAsia"/>
          <w:sz w:val="24"/>
        </w:rPr>
        <w:t>公司财务负责人：</w:t>
      </w:r>
    </w:p>
    <w:p w:rsidR="002763BC" w:rsidRDefault="002763BC" w:rsidP="002763BC">
      <w:pPr>
        <w:spacing w:line="400" w:lineRule="exact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注册会计师事务所盖章：</w:t>
      </w:r>
      <w:r>
        <w:rPr>
          <w:rFonts w:ascii="仿宋_GB2312" w:eastAsia="仿宋_GB2312" w:hAnsi="宋体"/>
          <w:sz w:val="24"/>
        </w:rPr>
        <w:t xml:space="preserve">     </w:t>
      </w:r>
      <w:r>
        <w:rPr>
          <w:rFonts w:ascii="仿宋_GB2312" w:eastAsia="仿宋_GB2312" w:hAnsi="宋体"/>
          <w:color w:val="FF0000"/>
          <w:sz w:val="24"/>
        </w:rPr>
        <w:t xml:space="preserve">    </w:t>
      </w:r>
      <w:r>
        <w:rPr>
          <w:rFonts w:ascii="仿宋_GB2312" w:eastAsia="仿宋_GB2312" w:hAnsi="宋体"/>
          <w:sz w:val="24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日</w:t>
      </w:r>
    </w:p>
    <w:p w:rsidR="002763BC" w:rsidRDefault="002763BC" w:rsidP="002763BC">
      <w:pPr>
        <w:spacing w:line="400" w:lineRule="exact"/>
        <w:jc w:val="left"/>
        <w:rPr>
          <w:rFonts w:ascii="仿宋_GB2312" w:eastAsia="仿宋_GB2312" w:hAnsi="宋体"/>
          <w:sz w:val="24"/>
        </w:rPr>
        <w:sectPr w:rsidR="002763BC">
          <w:pgSz w:w="11906" w:h="16838"/>
          <w:pgMar w:top="1361" w:right="1474" w:bottom="1361" w:left="1474" w:header="851" w:footer="992" w:gutter="0"/>
          <w:cols w:space="720"/>
          <w:docGrid w:type="lines" w:linePitch="312"/>
        </w:sectPr>
      </w:pPr>
    </w:p>
    <w:tbl>
      <w:tblPr>
        <w:tblW w:w="14474" w:type="dxa"/>
        <w:tblInd w:w="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1080"/>
        <w:gridCol w:w="9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00"/>
        <w:gridCol w:w="600"/>
        <w:gridCol w:w="454"/>
      </w:tblGrid>
      <w:tr w:rsidR="002763BC" w:rsidRPr="00D83C51" w:rsidTr="006D3045">
        <w:trPr>
          <w:trHeight w:val="523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Pr="00D83C51" w:rsidRDefault="002763BC" w:rsidP="006D3045">
            <w:pPr>
              <w:rPr>
                <w:rFonts w:ascii="黑体" w:eastAsia="黑体" w:hAnsi="黑体" w:cs="宋体"/>
                <w:sz w:val="22"/>
              </w:rPr>
            </w:pPr>
            <w:r w:rsidRPr="00D83C51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附件</w:t>
            </w:r>
            <w:r w:rsidRPr="00D83C51">
              <w:rPr>
                <w:rFonts w:ascii="黑体" w:eastAsia="黑体" w:hAnsi="黑体"/>
                <w:sz w:val="32"/>
                <w:szCs w:val="3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Pr="00D83C51" w:rsidRDefault="002763BC" w:rsidP="006D3045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Pr="00D83C51" w:rsidRDefault="002763BC" w:rsidP="006D3045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Pr="00D83C51" w:rsidRDefault="002763BC" w:rsidP="006D3045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Pr="00D83C51" w:rsidRDefault="002763BC" w:rsidP="006D3045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Pr="00D83C51" w:rsidRDefault="002763BC" w:rsidP="006D3045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Pr="00D83C51" w:rsidRDefault="002763BC" w:rsidP="006D3045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Pr="00D83C51" w:rsidRDefault="002763BC" w:rsidP="006D3045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Pr="00D83C51" w:rsidRDefault="002763BC" w:rsidP="006D3045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Pr="00D83C51" w:rsidRDefault="002763BC" w:rsidP="006D3045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Pr="00D83C51" w:rsidRDefault="002763BC" w:rsidP="006D3045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Pr="00D83C51" w:rsidRDefault="002763BC" w:rsidP="006D3045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Pr="00D83C51" w:rsidRDefault="002763BC" w:rsidP="006D3045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Pr="00D83C51" w:rsidRDefault="002763BC" w:rsidP="006D3045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Pr="00D83C51" w:rsidRDefault="002763BC" w:rsidP="006D3045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Pr="00D83C51" w:rsidRDefault="002763BC" w:rsidP="006D3045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Pr="00D83C51" w:rsidRDefault="002763BC" w:rsidP="006D3045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Pr="00D83C51" w:rsidRDefault="002763BC" w:rsidP="006D3045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Pr="00D83C51" w:rsidRDefault="002763BC" w:rsidP="006D3045">
            <w:pPr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63BC" w:rsidRPr="00D83C51" w:rsidRDefault="002763BC" w:rsidP="006D3045">
            <w:pPr>
              <w:rPr>
                <w:rFonts w:ascii="黑体" w:eastAsia="黑体" w:hAnsi="黑体" w:cs="宋体"/>
                <w:sz w:val="24"/>
              </w:rPr>
            </w:pPr>
          </w:p>
        </w:tc>
      </w:tr>
      <w:tr w:rsidR="002763BC" w:rsidTr="006D3045">
        <w:trPr>
          <w:trHeight w:val="523"/>
        </w:trPr>
        <w:tc>
          <w:tcPr>
            <w:tcW w:w="1402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Pr="00A60A21" w:rsidRDefault="002763BC" w:rsidP="006D3045">
            <w:pPr>
              <w:spacing w:line="700" w:lineRule="exact"/>
              <w:jc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r w:rsidRPr="00A60A21">
              <w:rPr>
                <w:rFonts w:eastAsia="方正小标宋简体"/>
                <w:color w:val="000000"/>
                <w:kern w:val="0"/>
                <w:sz w:val="44"/>
                <w:szCs w:val="44"/>
              </w:rPr>
              <w:t>______</w:t>
            </w:r>
            <w:r w:rsidRPr="00A60A21">
              <w:rPr>
                <w:rFonts w:eastAsia="方正小标宋简体" w:hint="eastAsia"/>
                <w:color w:val="000000"/>
                <w:kern w:val="0"/>
                <w:sz w:val="44"/>
                <w:szCs w:val="44"/>
              </w:rPr>
              <w:t>年度</w:t>
            </w:r>
            <w:r w:rsidRPr="00A60A21">
              <w:rPr>
                <w:rFonts w:eastAsia="方正小标宋简体"/>
                <w:color w:val="000000"/>
                <w:kern w:val="0"/>
                <w:sz w:val="44"/>
                <w:szCs w:val="44"/>
              </w:rPr>
              <w:t>______</w:t>
            </w:r>
            <w:r w:rsidRPr="00A60A21">
              <w:rPr>
                <w:rFonts w:eastAsia="方正小标宋简体" w:hint="eastAsia"/>
                <w:color w:val="000000"/>
                <w:kern w:val="0"/>
                <w:sz w:val="44"/>
                <w:szCs w:val="44"/>
              </w:rPr>
              <w:t>市典当行业经营情况汇总表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63BC" w:rsidRDefault="002763BC" w:rsidP="006D304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2763BC" w:rsidTr="006D3045">
        <w:trPr>
          <w:trHeight w:val="52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报送单位（公章）：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5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金额单位：万元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3BC" w:rsidRDefault="002763BC" w:rsidP="006D3045">
            <w:pPr>
              <w:jc w:val="right"/>
              <w:rPr>
                <w:rFonts w:ascii="仿宋_GB2312" w:eastAsia="仿宋_GB2312"/>
              </w:rPr>
            </w:pPr>
          </w:p>
        </w:tc>
      </w:tr>
      <w:tr w:rsidR="002763BC" w:rsidTr="006D3045">
        <w:trPr>
          <w:trHeight w:val="52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机构名称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许可证编码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实收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sz w:val="20"/>
                <w:szCs w:val="20"/>
              </w:rPr>
              <w:t>资本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业务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0"/>
                <w:szCs w:val="20"/>
              </w:rPr>
              <w:t>笔数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典当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int="eastAsia"/>
                <w:sz w:val="20"/>
                <w:szCs w:val="20"/>
              </w:rPr>
              <w:t>余额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典当总额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利息及综合服务费收入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绝当销售收入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上缴</w:t>
            </w:r>
            <w:r>
              <w:rPr>
                <w:rFonts w:ascii="仿宋_GB2312" w:eastAsia="仿宋_GB2312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0"/>
                <w:szCs w:val="20"/>
              </w:rPr>
              <w:t>税金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税后利润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亏损额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从业人数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年审结论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63BC" w:rsidRDefault="002763BC" w:rsidP="006D304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  <w:p w:rsidR="002763BC" w:rsidRDefault="002763BC" w:rsidP="006D3045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备注</w:t>
            </w:r>
          </w:p>
        </w:tc>
      </w:tr>
      <w:tr w:rsidR="002763BC" w:rsidTr="006D3045">
        <w:trPr>
          <w:trHeight w:val="52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小计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动产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房地产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财产权利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小计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动产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房地产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财产权利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</w:p>
        </w:tc>
      </w:tr>
      <w:tr w:rsidR="002763BC" w:rsidTr="006D3045">
        <w:trPr>
          <w:trHeight w:val="5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3BC" w:rsidRDefault="002763BC" w:rsidP="006D3045">
            <w:pPr>
              <w:jc w:val="center"/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2763BC" w:rsidTr="006D3045">
        <w:trPr>
          <w:trHeight w:val="5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3BC" w:rsidRDefault="002763BC" w:rsidP="006D3045">
            <w:pPr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2763BC" w:rsidTr="006D3045">
        <w:trPr>
          <w:trHeight w:val="5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3BC" w:rsidRDefault="002763BC" w:rsidP="006D3045">
            <w:pPr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2763BC" w:rsidTr="006D3045">
        <w:trPr>
          <w:trHeight w:val="5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3BC" w:rsidRDefault="002763BC" w:rsidP="006D3045">
            <w:pPr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2763BC" w:rsidTr="006D3045">
        <w:trPr>
          <w:trHeight w:val="52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3BC" w:rsidRDefault="002763BC" w:rsidP="006D3045">
            <w:pPr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2763BC" w:rsidTr="006D3045">
        <w:trPr>
          <w:trHeight w:val="523"/>
        </w:trPr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计：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16"/>
                <w:szCs w:val="16"/>
              </w:rPr>
            </w:pPr>
            <w:r>
              <w:rPr>
                <w:rFonts w:ascii="仿宋_GB2312" w:eastAsia="仿宋_GB2312" w:hint="eastAsia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3BC" w:rsidRDefault="002763BC" w:rsidP="006D3045">
            <w:pPr>
              <w:rPr>
                <w:rFonts w:ascii="仿宋_GB2312" w:eastAsia="仿宋_GB2312"/>
                <w:sz w:val="16"/>
                <w:szCs w:val="16"/>
              </w:rPr>
            </w:pPr>
          </w:p>
        </w:tc>
      </w:tr>
      <w:tr w:rsidR="002763BC" w:rsidTr="006D3045">
        <w:trPr>
          <w:trHeight w:val="817"/>
        </w:trPr>
        <w:tc>
          <w:tcPr>
            <w:tcW w:w="144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1.</w:t>
            </w:r>
            <w:r>
              <w:rPr>
                <w:rFonts w:ascii="仿宋_GB2312" w:eastAsia="仿宋_GB2312" w:hint="eastAsia"/>
                <w:sz w:val="22"/>
              </w:rPr>
              <w:t>截止至本年末，本辖区共有典当行及分支机构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ascii="仿宋_GB2312" w:eastAsia="仿宋_GB2312" w:hint="eastAsia"/>
                <w:sz w:val="22"/>
              </w:rPr>
              <w:t>家，其中，法人机构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ascii="仿宋_GB2312" w:eastAsia="仿宋_GB2312" w:hint="eastAsia"/>
                <w:sz w:val="22"/>
              </w:rPr>
              <w:t>家，分支机构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ascii="仿宋_GB2312" w:eastAsia="仿宋_GB2312" w:hint="eastAsia"/>
                <w:sz w:val="22"/>
              </w:rPr>
              <w:t>家，辖区内行没有设立典当行的县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ascii="仿宋_GB2312" w:eastAsia="仿宋_GB2312" w:hint="eastAsia"/>
                <w:sz w:val="22"/>
              </w:rPr>
              <w:t>个。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</w:p>
          <w:p w:rsidR="002763BC" w:rsidRDefault="002763BC" w:rsidP="006D3045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2.</w:t>
            </w:r>
            <w:r>
              <w:rPr>
                <w:rFonts w:ascii="仿宋_GB2312" w:eastAsia="仿宋_GB2312" w:hint="eastAsia"/>
                <w:sz w:val="22"/>
              </w:rPr>
              <w:t>应参加典当行业年审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ascii="仿宋_GB2312" w:eastAsia="仿宋_GB2312" w:hint="eastAsia"/>
                <w:sz w:val="22"/>
              </w:rPr>
              <w:t>家，通过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ascii="仿宋_GB2312" w:eastAsia="仿宋_GB2312" w:hint="eastAsia"/>
                <w:sz w:val="22"/>
              </w:rPr>
              <w:t>家，整改后通过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ascii="仿宋_GB2312" w:eastAsia="仿宋_GB2312" w:hint="eastAsia"/>
                <w:sz w:val="22"/>
              </w:rPr>
              <w:t>家，不通过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ascii="仿宋_GB2312" w:eastAsia="仿宋_GB2312" w:hint="eastAsia"/>
                <w:sz w:val="22"/>
              </w:rPr>
              <w:t>家，未申报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ascii="仿宋_GB2312" w:eastAsia="仿宋_GB2312" w:hint="eastAsia"/>
                <w:sz w:val="22"/>
              </w:rPr>
              <w:t>家，正在整改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ascii="仿宋_GB2312" w:eastAsia="仿宋_GB2312" w:hint="eastAsia"/>
                <w:sz w:val="22"/>
              </w:rPr>
              <w:t>家。</w:t>
            </w:r>
          </w:p>
          <w:p w:rsidR="002763BC" w:rsidRDefault="002763BC" w:rsidP="006D3045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Ansi="宋体" w:cs="宋体"/>
                <w:sz w:val="22"/>
              </w:rPr>
              <w:t>3.</w:t>
            </w:r>
            <w:r>
              <w:rPr>
                <w:rFonts w:ascii="仿宋_GB2312" w:eastAsia="仿宋_GB2312" w:hAnsi="宋体" w:cs="宋体" w:hint="eastAsia"/>
                <w:sz w:val="22"/>
              </w:rPr>
              <w:t>本表填写辖区所有尚未注销《典当经营许可证》的典当公司简况，因无法联系等原因无法填写数据的，要在备注栏目进行说明，年审报告要列明下一步具体的处置措施和预案。</w:t>
            </w:r>
          </w:p>
        </w:tc>
      </w:tr>
      <w:tr w:rsidR="002763BC" w:rsidTr="006D3045">
        <w:trPr>
          <w:trHeight w:val="523"/>
        </w:trPr>
        <w:tc>
          <w:tcPr>
            <w:tcW w:w="1402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63BC" w:rsidRDefault="002763BC" w:rsidP="006D3045">
            <w:pPr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注：“年审结论”填“通过”、“整改后通过”、“不通过”、“未申报”或“正在整改”。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3BC" w:rsidRDefault="002763BC" w:rsidP="006D3045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</w:tbl>
    <w:p w:rsidR="002763BC" w:rsidRDefault="002763BC" w:rsidP="002763BC">
      <w:pPr>
        <w:widowControl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br w:type="page"/>
      </w:r>
    </w:p>
    <w:tbl>
      <w:tblPr>
        <w:tblW w:w="28657" w:type="dxa"/>
        <w:tblLayout w:type="fixed"/>
        <w:tblLook w:val="00A0"/>
      </w:tblPr>
      <w:tblGrid>
        <w:gridCol w:w="15276"/>
        <w:gridCol w:w="3566"/>
        <w:gridCol w:w="1316"/>
        <w:gridCol w:w="1476"/>
        <w:gridCol w:w="1496"/>
        <w:gridCol w:w="5527"/>
      </w:tblGrid>
      <w:tr w:rsidR="002763BC" w:rsidTr="006D3045">
        <w:trPr>
          <w:trHeight w:val="300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15060" w:type="dxa"/>
              <w:tblLayout w:type="fixed"/>
              <w:tblLook w:val="00A0"/>
            </w:tblPr>
            <w:tblGrid>
              <w:gridCol w:w="1639"/>
              <w:gridCol w:w="3581"/>
              <w:gridCol w:w="1300"/>
              <w:gridCol w:w="1460"/>
              <w:gridCol w:w="1480"/>
              <w:gridCol w:w="5600"/>
            </w:tblGrid>
            <w:tr w:rsidR="002763BC" w:rsidTr="006D3045">
              <w:trPr>
                <w:trHeight w:val="300"/>
              </w:trPr>
              <w:tc>
                <w:tcPr>
                  <w:tcW w:w="1639" w:type="dxa"/>
                  <w:noWrap/>
                  <w:vAlign w:val="center"/>
                </w:tcPr>
                <w:p w:rsidR="002763BC" w:rsidRPr="00A60A21" w:rsidRDefault="002763BC" w:rsidP="006D3045">
                  <w:pPr>
                    <w:widowControl/>
                    <w:jc w:val="left"/>
                    <w:rPr>
                      <w:rFonts w:ascii="黑体" w:eastAsia="黑体" w:hAnsi="黑体" w:cs="宋体"/>
                      <w:kern w:val="0"/>
                      <w:sz w:val="24"/>
                    </w:rPr>
                  </w:pPr>
                  <w:r w:rsidRPr="00A60A21">
                    <w:rPr>
                      <w:rFonts w:ascii="黑体" w:eastAsia="黑体" w:hAnsi="黑体" w:hint="eastAsia"/>
                      <w:sz w:val="32"/>
                      <w:szCs w:val="32"/>
                    </w:rPr>
                    <w:lastRenderedPageBreak/>
                    <w:t>附件</w:t>
                  </w:r>
                  <w:r w:rsidRPr="00A60A21">
                    <w:rPr>
                      <w:rFonts w:ascii="黑体" w:eastAsia="黑体" w:hAnsi="黑体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581" w:type="dxa"/>
                  <w:noWrap/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300" w:type="dxa"/>
                  <w:noWrap/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60" w:type="dxa"/>
                  <w:noWrap/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80" w:type="dxa"/>
                  <w:noWrap/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5600" w:type="dxa"/>
                  <w:noWrap/>
                  <w:vAlign w:val="center"/>
                </w:tcPr>
                <w:p w:rsidR="002763BC" w:rsidRDefault="002763BC" w:rsidP="006D3045"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</w:p>
              </w:tc>
            </w:tr>
            <w:tr w:rsidR="002763BC" w:rsidTr="006D3045">
              <w:trPr>
                <w:trHeight w:val="403"/>
              </w:trPr>
              <w:tc>
                <w:tcPr>
                  <w:tcW w:w="15060" w:type="dxa"/>
                  <w:gridSpan w:val="6"/>
                  <w:noWrap/>
                  <w:vAlign w:val="center"/>
                </w:tcPr>
                <w:p w:rsidR="002763BC" w:rsidRPr="00A60A21" w:rsidRDefault="002763BC" w:rsidP="006D3045">
                  <w:pPr>
                    <w:spacing w:line="700" w:lineRule="exact"/>
                    <w:jc w:val="center"/>
                    <w:rPr>
                      <w:rFonts w:eastAsia="方正小标宋简体"/>
                      <w:color w:val="000000"/>
                      <w:kern w:val="0"/>
                      <w:sz w:val="44"/>
                      <w:szCs w:val="44"/>
                    </w:rPr>
                  </w:pPr>
                  <w:r w:rsidRPr="00A60A21">
                    <w:rPr>
                      <w:rFonts w:eastAsia="方正小标宋简体"/>
                      <w:color w:val="000000"/>
                      <w:kern w:val="0"/>
                      <w:sz w:val="44"/>
                      <w:szCs w:val="44"/>
                    </w:rPr>
                    <w:t>_______</w:t>
                  </w:r>
                  <w:r w:rsidRPr="00A60A21">
                    <w:rPr>
                      <w:rFonts w:eastAsia="方正小标宋简体" w:hint="eastAsia"/>
                      <w:color w:val="000000"/>
                      <w:kern w:val="0"/>
                      <w:sz w:val="44"/>
                      <w:szCs w:val="44"/>
                    </w:rPr>
                    <w:t>年度</w:t>
                  </w:r>
                  <w:r w:rsidRPr="00A60A21">
                    <w:rPr>
                      <w:rFonts w:eastAsia="方正小标宋简体"/>
                      <w:color w:val="000000"/>
                      <w:kern w:val="0"/>
                      <w:sz w:val="44"/>
                      <w:szCs w:val="44"/>
                    </w:rPr>
                    <w:t>______</w:t>
                  </w:r>
                  <w:r w:rsidRPr="00A60A21">
                    <w:rPr>
                      <w:rFonts w:eastAsia="方正小标宋简体" w:hint="eastAsia"/>
                      <w:color w:val="000000"/>
                      <w:kern w:val="0"/>
                      <w:sz w:val="44"/>
                      <w:szCs w:val="44"/>
                    </w:rPr>
                    <w:t>市典当行业风险指标汇总表</w:t>
                  </w:r>
                </w:p>
              </w:tc>
            </w:tr>
            <w:tr w:rsidR="002763BC" w:rsidTr="006D3045">
              <w:trPr>
                <w:trHeight w:val="227"/>
              </w:trPr>
              <w:tc>
                <w:tcPr>
                  <w:tcW w:w="15060" w:type="dxa"/>
                  <w:gridSpan w:val="6"/>
                  <w:noWrap/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报送单位（公章）：　　　　　　　　　　　　　　　　　　　　　　　　　　　　</w:t>
                  </w:r>
                </w:p>
              </w:tc>
            </w:tr>
            <w:tr w:rsidR="002763BC" w:rsidTr="006D3045">
              <w:trPr>
                <w:trHeight w:val="227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2763BC" w:rsidRDefault="002763BC" w:rsidP="006D3045">
                  <w:pPr>
                    <w:widowControl/>
                    <w:ind w:firstLineChars="700" w:firstLine="1470"/>
                    <w:jc w:val="righ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noProof/>
                    </w:rPr>
                    <w:pict>
                      <v:line id="_x0000_s2052" style="position:absolute;left:0;text-align:left;z-index:251662336;mso-position-horizontal-relative:text;mso-position-vertical-relative:text" from="163.5pt,1.05pt" to="253.5pt,28.05pt"/>
                    </w:pic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期数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去年同期数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（上年数）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年末数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（本年数）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比同期增减（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%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）</w:t>
                  </w:r>
                </w:p>
              </w:tc>
              <w:tc>
                <w:tcPr>
                  <w:tcW w:w="5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763BC" w:rsidRDefault="002763BC" w:rsidP="006D3045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备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 xml:space="preserve">          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注</w:t>
                  </w:r>
                </w:p>
              </w:tc>
            </w:tr>
            <w:tr w:rsidR="002763BC" w:rsidTr="006D3045">
              <w:trPr>
                <w:trHeight w:val="227"/>
              </w:trPr>
              <w:tc>
                <w:tcPr>
                  <w:tcW w:w="5220" w:type="dxa"/>
                  <w:gridSpan w:val="2"/>
                  <w:tcBorders>
                    <w:left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2763BC" w:rsidRDefault="002763BC" w:rsidP="006D3045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noProof/>
                    </w:rPr>
                    <w:pict>
                      <v:line id="_x0000_s2053" style="position:absolute;left:0;text-align:left;z-index:251663360;mso-position-horizontal-relative:text;mso-position-vertical-relative:text" from="-3.65pt,2.4pt" to="257.35pt,31.65pt"/>
                    </w:pic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百分比</w:t>
                  </w: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5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</w:tc>
            </w:tr>
            <w:tr w:rsidR="002763BC" w:rsidTr="006D3045">
              <w:trPr>
                <w:trHeight w:val="227"/>
              </w:trPr>
              <w:tc>
                <w:tcPr>
                  <w:tcW w:w="52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项目　　　　　　</w:t>
                  </w: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5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</w:tc>
            </w:tr>
            <w:tr w:rsidR="002763BC" w:rsidTr="006D3045">
              <w:trPr>
                <w:trHeight w:val="227"/>
              </w:trPr>
              <w:tc>
                <w:tcPr>
                  <w:tcW w:w="52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、资产负债率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该指标＝负债总额÷资产总额</w:t>
                  </w:r>
                </w:p>
              </w:tc>
            </w:tr>
            <w:tr w:rsidR="002763BC" w:rsidTr="006D3045">
              <w:trPr>
                <w:trHeight w:val="227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2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、流动比率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该指标＝流动资产÷流动负债</w:t>
                  </w:r>
                </w:p>
              </w:tc>
            </w:tr>
            <w:tr w:rsidR="002763BC" w:rsidTr="006D3045">
              <w:trPr>
                <w:trHeight w:val="227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3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、资本风险比率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该指标＝（绝当贷款期末余额＋待处理财产损失）÷实收资本</w:t>
                  </w:r>
                </w:p>
              </w:tc>
            </w:tr>
            <w:tr w:rsidR="002763BC" w:rsidTr="006D3045">
              <w:trPr>
                <w:trHeight w:val="227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4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、抵押贷款率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该指标＝抵押贷款期末余额÷典当余额</w:t>
                  </w:r>
                </w:p>
              </w:tc>
            </w:tr>
            <w:tr w:rsidR="002763BC" w:rsidTr="006D3045">
              <w:trPr>
                <w:trHeight w:val="227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、绝当率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该指标＝累计绝当额÷典当总额</w:t>
                  </w:r>
                </w:p>
              </w:tc>
            </w:tr>
            <w:tr w:rsidR="002763BC" w:rsidTr="006D3045">
              <w:trPr>
                <w:trHeight w:val="227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6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、当金损失率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该指标＝（绝当处理损失＋其它损失）÷资产总额</w:t>
                  </w:r>
                </w:p>
              </w:tc>
            </w:tr>
            <w:tr w:rsidR="002763BC" w:rsidTr="006D3045">
              <w:trPr>
                <w:trHeight w:val="227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7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、典当资金周转率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该指标＝典当总额÷实收资本平均余额</w:t>
                  </w:r>
                </w:p>
              </w:tc>
            </w:tr>
            <w:tr w:rsidR="002763BC" w:rsidTr="006D3045">
              <w:trPr>
                <w:trHeight w:val="227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8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、典当资金运用率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该指标＝典当总额÷总资产平均余额</w:t>
                  </w:r>
                </w:p>
              </w:tc>
            </w:tr>
            <w:tr w:rsidR="002763BC" w:rsidTr="006D3045">
              <w:trPr>
                <w:trHeight w:val="227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9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、绝当变现率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该指标＝绝当销售收入÷绝当本息（费）总额</w:t>
                  </w:r>
                </w:p>
              </w:tc>
            </w:tr>
            <w:tr w:rsidR="002763BC" w:rsidTr="006D3045">
              <w:trPr>
                <w:trHeight w:val="227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10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、典当资本金利润率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该指标＝</w:t>
                  </w:r>
                  <w:r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净利润</w:t>
                  </w:r>
                  <w:r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  <w:t>+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所得税</w:t>
                  </w:r>
                  <w:r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  <w:t>)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÷资本金总额</w:t>
                  </w:r>
                </w:p>
              </w:tc>
            </w:tr>
            <w:tr w:rsidR="002763BC" w:rsidTr="006D3045">
              <w:trPr>
                <w:trHeight w:val="227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、当金息费率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该指标＝（利息收入</w:t>
                  </w:r>
                  <w:r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  <w:t>+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综合费收入）÷典当总额</w:t>
                  </w:r>
                </w:p>
              </w:tc>
            </w:tr>
            <w:tr w:rsidR="002763BC" w:rsidTr="006D3045">
              <w:trPr>
                <w:trHeight w:val="227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动产典当息费率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2763BC" w:rsidTr="006D3045">
              <w:trPr>
                <w:trHeight w:val="227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房地产典当息费率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2763BC" w:rsidTr="006D3045">
              <w:trPr>
                <w:trHeight w:val="227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财产权利典当息费率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2763BC" w:rsidTr="006D3045">
              <w:trPr>
                <w:trHeight w:val="227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12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、营业利润率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该指标＝</w:t>
                  </w:r>
                  <w:r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净利润</w:t>
                  </w:r>
                  <w:r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  <w:t>+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所得税</w:t>
                  </w:r>
                  <w:r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  <w:t>)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÷营业总收入</w:t>
                  </w:r>
                </w:p>
              </w:tc>
            </w:tr>
            <w:tr w:rsidR="002763BC" w:rsidTr="006D3045">
              <w:trPr>
                <w:trHeight w:val="227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13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、成本率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该指标＝营业支出÷营业收入</w:t>
                  </w:r>
                </w:p>
              </w:tc>
            </w:tr>
            <w:tr w:rsidR="002763BC" w:rsidTr="006D3045">
              <w:trPr>
                <w:trHeight w:val="227"/>
              </w:trPr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14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、投资回报率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56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该指标＝净利润÷实收资本</w:t>
                  </w:r>
                </w:p>
              </w:tc>
            </w:tr>
            <w:tr w:rsidR="002763BC" w:rsidTr="006D3045">
              <w:trPr>
                <w:trHeight w:val="227"/>
              </w:trPr>
              <w:tc>
                <w:tcPr>
                  <w:tcW w:w="15060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2763BC" w:rsidRDefault="002763BC" w:rsidP="006D3045">
                  <w:pPr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  <w:szCs w:val="20"/>
                    </w:rPr>
                    <w:t>备注：本表由金融局根据本辖区典当行经营情况汇总分析后填列；余额指标为年初数（年末数），期间指标则为上年数（本年数）。</w:t>
                  </w:r>
                </w:p>
              </w:tc>
            </w:tr>
          </w:tbl>
          <w:p w:rsidR="002763BC" w:rsidRDefault="002763BC" w:rsidP="006D304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3BC" w:rsidRDefault="002763BC" w:rsidP="006D304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2763BC" w:rsidRDefault="002763BC" w:rsidP="002763BC">
      <w:pPr>
        <w:spacing w:line="20" w:lineRule="exact"/>
        <w:jc w:val="left"/>
      </w:pPr>
    </w:p>
    <w:p w:rsidR="002763BC" w:rsidRDefault="002763BC" w:rsidP="002763BC">
      <w:pPr>
        <w:spacing w:line="20" w:lineRule="exact"/>
        <w:jc w:val="left"/>
        <w:sectPr w:rsidR="002763BC" w:rsidSect="003F7621">
          <w:pgSz w:w="16838" w:h="11906" w:orient="landscape"/>
          <w:pgMar w:top="1474" w:right="1361" w:bottom="1474" w:left="1361" w:header="851" w:footer="992" w:gutter="0"/>
          <w:cols w:space="720"/>
          <w:docGrid w:type="linesAndChars" w:linePitch="312"/>
        </w:sectPr>
      </w:pPr>
    </w:p>
    <w:p w:rsidR="00000000" w:rsidRDefault="002763BC" w:rsidP="002763BC">
      <w:r>
        <w:rPr>
          <w:noProof/>
        </w:rPr>
        <w:lastRenderedPageBreak/>
        <w:pict>
          <v:rect id="_x0000_s2054" style="position:absolute;left:0;text-align:left;margin-left:351.75pt;margin-top:663pt;width:105pt;height:78pt;z-index:251664384" strokecolor="white"/>
        </w:pict>
      </w:r>
      <w:r>
        <w:br w:type="page"/>
      </w:r>
    </w:p>
    <w:sectPr w:rsidR="00000000" w:rsidSect="002763BC">
      <w:pgSz w:w="11906" w:h="16838"/>
      <w:pgMar w:top="209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BC" w:rsidRDefault="002763BC" w:rsidP="002763BC">
      <w:r>
        <w:separator/>
      </w:r>
    </w:p>
  </w:endnote>
  <w:endnote w:type="continuationSeparator" w:id="1">
    <w:p w:rsidR="002763BC" w:rsidRDefault="002763BC" w:rsidP="002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BC" w:rsidRDefault="002763BC" w:rsidP="002F7928">
    <w:pPr>
      <w:pStyle w:val="a4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63BC" w:rsidRDefault="002763BC" w:rsidP="002F7928">
    <w:pPr>
      <w:pStyle w:val="a4"/>
      <w:ind w:right="360" w:firstLine="360"/>
    </w:pPr>
  </w:p>
  <w:p w:rsidR="002763BC" w:rsidRDefault="002763B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3BC" w:rsidRPr="002F7928" w:rsidRDefault="002763BC" w:rsidP="002F7928">
    <w:pPr>
      <w:pStyle w:val="a4"/>
      <w:framePr w:w="942" w:wrap="around" w:vAnchor="text" w:hAnchor="margin" w:xAlign="outside" w:y="5"/>
      <w:rPr>
        <w:rStyle w:val="ac"/>
        <w:sz w:val="24"/>
      </w:rPr>
    </w:pPr>
    <w:r w:rsidRPr="002F7928">
      <w:rPr>
        <w:rStyle w:val="ac"/>
        <w:sz w:val="24"/>
      </w:rPr>
      <w:t xml:space="preserve">— </w:t>
    </w:r>
    <w:r w:rsidRPr="002F7928">
      <w:rPr>
        <w:rStyle w:val="ac"/>
        <w:sz w:val="24"/>
      </w:rPr>
      <w:fldChar w:fldCharType="begin"/>
    </w:r>
    <w:r w:rsidRPr="002F7928">
      <w:rPr>
        <w:rStyle w:val="ac"/>
        <w:sz w:val="24"/>
      </w:rPr>
      <w:instrText xml:space="preserve">PAGE  </w:instrText>
    </w:r>
    <w:r w:rsidRPr="002F7928">
      <w:rPr>
        <w:rStyle w:val="ac"/>
        <w:sz w:val="24"/>
      </w:rPr>
      <w:fldChar w:fldCharType="separate"/>
    </w:r>
    <w:r>
      <w:rPr>
        <w:rStyle w:val="ac"/>
        <w:noProof/>
        <w:sz w:val="24"/>
      </w:rPr>
      <w:t>6</w:t>
    </w:r>
    <w:r w:rsidRPr="002F7928">
      <w:rPr>
        <w:rStyle w:val="ac"/>
        <w:sz w:val="24"/>
      </w:rPr>
      <w:fldChar w:fldCharType="end"/>
    </w:r>
    <w:r w:rsidRPr="002F7928">
      <w:rPr>
        <w:rStyle w:val="ac"/>
        <w:sz w:val="24"/>
      </w:rPr>
      <w:t xml:space="preserve"> —</w:t>
    </w:r>
  </w:p>
  <w:p w:rsidR="002763BC" w:rsidRDefault="002763BC" w:rsidP="002F7928">
    <w:pPr>
      <w:pStyle w:val="a4"/>
      <w:ind w:right="360" w:firstLine="360"/>
    </w:pPr>
  </w:p>
  <w:p w:rsidR="002763BC" w:rsidRDefault="002763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BC" w:rsidRDefault="002763BC" w:rsidP="002763BC">
      <w:r>
        <w:separator/>
      </w:r>
    </w:p>
  </w:footnote>
  <w:footnote w:type="continuationSeparator" w:id="1">
    <w:p w:rsidR="002763BC" w:rsidRDefault="002763BC" w:rsidP="00276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3BC"/>
    <w:rsid w:val="0027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276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3BC"/>
    <w:rPr>
      <w:sz w:val="18"/>
      <w:szCs w:val="18"/>
    </w:rPr>
  </w:style>
  <w:style w:type="paragraph" w:styleId="a4">
    <w:name w:val="footer"/>
    <w:basedOn w:val="a"/>
    <w:link w:val="Char0"/>
    <w:unhideWhenUsed/>
    <w:rsid w:val="00276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3BC"/>
    <w:rPr>
      <w:sz w:val="18"/>
      <w:szCs w:val="18"/>
    </w:rPr>
  </w:style>
  <w:style w:type="paragraph" w:styleId="a5">
    <w:name w:val="Body Text"/>
    <w:basedOn w:val="a"/>
    <w:link w:val="Char1"/>
    <w:rsid w:val="002763BC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5"/>
    <w:rsid w:val="002763BC"/>
    <w:rPr>
      <w:rFonts w:ascii="Times New Roman" w:eastAsia="宋体" w:hAnsi="Times New Roman" w:cs="Times New Roman"/>
      <w:szCs w:val="24"/>
    </w:rPr>
  </w:style>
  <w:style w:type="paragraph" w:styleId="a6">
    <w:name w:val="Body Text Indent"/>
    <w:basedOn w:val="a"/>
    <w:link w:val="Char2"/>
    <w:rsid w:val="002763BC"/>
    <w:pPr>
      <w:ind w:firstLineChars="240" w:firstLine="720"/>
    </w:pPr>
    <w:rPr>
      <w:rFonts w:ascii="Times New Roman" w:eastAsia="宋体" w:hAnsi="Times New Roman" w:cs="Times New Roman"/>
      <w:sz w:val="30"/>
      <w:szCs w:val="24"/>
    </w:rPr>
  </w:style>
  <w:style w:type="character" w:customStyle="1" w:styleId="Char2">
    <w:name w:val="正文文本缩进 Char"/>
    <w:basedOn w:val="a0"/>
    <w:link w:val="a6"/>
    <w:rsid w:val="002763BC"/>
    <w:rPr>
      <w:rFonts w:ascii="Times New Roman" w:eastAsia="宋体" w:hAnsi="Times New Roman" w:cs="Times New Roman"/>
      <w:sz w:val="30"/>
      <w:szCs w:val="24"/>
    </w:rPr>
  </w:style>
  <w:style w:type="paragraph" w:styleId="a7">
    <w:name w:val="Date"/>
    <w:basedOn w:val="a"/>
    <w:next w:val="a"/>
    <w:link w:val="Char3"/>
    <w:rsid w:val="002763BC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日期 Char"/>
    <w:basedOn w:val="a0"/>
    <w:link w:val="a7"/>
    <w:rsid w:val="002763BC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4"/>
    <w:semiHidden/>
    <w:rsid w:val="002763BC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semiHidden/>
    <w:rsid w:val="002763BC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rsid w:val="002763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rsid w:val="002763B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2763BC"/>
    <w:rPr>
      <w:rFonts w:cs="Times New Roman"/>
      <w:b/>
      <w:bCs/>
    </w:rPr>
  </w:style>
  <w:style w:type="character" w:styleId="ac">
    <w:name w:val="page number"/>
    <w:basedOn w:val="a0"/>
    <w:rsid w:val="002763BC"/>
    <w:rPr>
      <w:rFonts w:cs="Times New Roman"/>
    </w:rPr>
  </w:style>
  <w:style w:type="character" w:styleId="ad">
    <w:name w:val="Hyperlink"/>
    <w:basedOn w:val="a0"/>
    <w:rsid w:val="002763BC"/>
    <w:rPr>
      <w:rFonts w:cs="Times New Roman"/>
      <w:color w:val="0000FF"/>
      <w:u w:val="single"/>
    </w:rPr>
  </w:style>
  <w:style w:type="character" w:customStyle="1" w:styleId="style31">
    <w:name w:val="style31"/>
    <w:basedOn w:val="a0"/>
    <w:rsid w:val="002763BC"/>
    <w:rPr>
      <w:rFonts w:cs="Times New Roman"/>
      <w:sz w:val="21"/>
      <w:szCs w:val="21"/>
    </w:rPr>
  </w:style>
  <w:style w:type="paragraph" w:customStyle="1" w:styleId="ListParagraph">
    <w:name w:val="List Paragraph"/>
    <w:basedOn w:val="a"/>
    <w:rsid w:val="002763B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2763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1279</Words>
  <Characters>7292</Characters>
  <Application>Microsoft Office Word</Application>
  <DocSecurity>0</DocSecurity>
  <Lines>60</Lines>
  <Paragraphs>17</Paragraphs>
  <ScaleCrop>false</ScaleCrop>
  <Company>MS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2020-04-08T07:20:00Z</dcterms:created>
  <dcterms:modified xsi:type="dcterms:W3CDTF">2020-04-08T07:21:00Z</dcterms:modified>
</cp:coreProperties>
</file>